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CFB3A" w14:textId="1EABA9B7" w:rsidR="00247753" w:rsidRPr="000556C3" w:rsidRDefault="00247753" w:rsidP="00A94074">
      <w:pPr>
        <w:jc w:val="both"/>
        <w:rPr>
          <w:rFonts w:asciiTheme="minorHAnsi" w:hAnsiTheme="minorHAnsi" w:cstheme="minorHAnsi"/>
          <w:b/>
        </w:rPr>
      </w:pPr>
    </w:p>
    <w:p w14:paraId="34D64DCD" w14:textId="77777777" w:rsidR="00A94074" w:rsidRPr="000556C3" w:rsidRDefault="00A94074" w:rsidP="00A94074">
      <w:pPr>
        <w:ind w:left="7080"/>
        <w:jc w:val="both"/>
        <w:rPr>
          <w:rFonts w:asciiTheme="minorHAnsi" w:hAnsiTheme="minorHAnsi" w:cstheme="minorHAnsi"/>
        </w:rPr>
      </w:pPr>
      <w:r w:rsidRPr="000556C3">
        <w:rPr>
          <w:rFonts w:asciiTheme="minorHAnsi" w:hAnsiTheme="minorHAnsi" w:cstheme="minorHAnsi"/>
        </w:rPr>
        <w:t xml:space="preserve">Załącznik nr 1 </w:t>
      </w:r>
    </w:p>
    <w:p w14:paraId="3A9A9EF5" w14:textId="43C75EFD" w:rsidR="00343324" w:rsidRPr="000556C3" w:rsidRDefault="00A94074" w:rsidP="00A94074">
      <w:pPr>
        <w:ind w:left="2832"/>
        <w:jc w:val="both"/>
        <w:rPr>
          <w:rFonts w:asciiTheme="minorHAnsi" w:hAnsiTheme="minorHAnsi" w:cstheme="minorHAnsi"/>
          <w:u w:val="single"/>
        </w:rPr>
      </w:pPr>
      <w:r w:rsidRPr="000556C3">
        <w:rPr>
          <w:rFonts w:asciiTheme="minorHAnsi" w:hAnsiTheme="minorHAnsi" w:cstheme="minorHAnsi"/>
        </w:rPr>
        <w:t xml:space="preserve">        </w:t>
      </w:r>
      <w:r w:rsidRPr="000556C3">
        <w:rPr>
          <w:rFonts w:asciiTheme="minorHAnsi" w:hAnsiTheme="minorHAnsi" w:cstheme="minorHAnsi"/>
          <w:u w:val="single"/>
        </w:rPr>
        <w:t>Opis przedmiotu zamówienia</w:t>
      </w:r>
    </w:p>
    <w:p w14:paraId="5293D7EA" w14:textId="0CCF1B34" w:rsidR="00A94074" w:rsidRPr="000556C3" w:rsidRDefault="00A94074" w:rsidP="00A94074">
      <w:pPr>
        <w:ind w:left="2832"/>
        <w:jc w:val="both"/>
        <w:rPr>
          <w:rFonts w:asciiTheme="minorHAnsi" w:hAnsiTheme="minorHAnsi" w:cstheme="minorHAnsi"/>
          <w:u w:val="single"/>
        </w:rPr>
      </w:pPr>
    </w:p>
    <w:p w14:paraId="005362A6" w14:textId="77777777" w:rsidR="00A94074" w:rsidRPr="000556C3" w:rsidRDefault="00A94074" w:rsidP="00A94074">
      <w:pPr>
        <w:ind w:left="2832"/>
        <w:jc w:val="both"/>
        <w:rPr>
          <w:rFonts w:asciiTheme="minorHAnsi" w:hAnsiTheme="minorHAnsi" w:cstheme="minorHAnsi"/>
          <w:u w:val="single"/>
        </w:rPr>
      </w:pPr>
    </w:p>
    <w:p w14:paraId="2EFCF285" w14:textId="5EEFEC64" w:rsidR="003112E9" w:rsidRPr="000556C3" w:rsidRDefault="003112E9" w:rsidP="00A94074">
      <w:pPr>
        <w:pStyle w:val="Akapitzlist"/>
        <w:numPr>
          <w:ilvl w:val="0"/>
          <w:numId w:val="2"/>
        </w:numPr>
        <w:jc w:val="both"/>
        <w:rPr>
          <w:rFonts w:asciiTheme="minorHAnsi" w:hAnsiTheme="minorHAnsi" w:cstheme="minorHAnsi"/>
          <w:b/>
        </w:rPr>
      </w:pPr>
      <w:r w:rsidRPr="000556C3">
        <w:rPr>
          <w:rFonts w:asciiTheme="minorHAnsi" w:hAnsiTheme="minorHAnsi" w:cstheme="minorHAnsi"/>
          <w:b/>
        </w:rPr>
        <w:t>Komputer przenośny – 2</w:t>
      </w:r>
      <w:r w:rsidR="00C80CAB" w:rsidRPr="000556C3">
        <w:rPr>
          <w:rFonts w:asciiTheme="minorHAnsi" w:hAnsiTheme="minorHAnsi" w:cstheme="minorHAnsi"/>
          <w:b/>
        </w:rPr>
        <w:t>5</w:t>
      </w:r>
      <w:r w:rsidRPr="000556C3">
        <w:rPr>
          <w:rFonts w:asciiTheme="minorHAnsi" w:hAnsiTheme="minorHAnsi" w:cstheme="minorHAnsi"/>
          <w:b/>
        </w:rPr>
        <w:t xml:space="preserve"> sztuk</w:t>
      </w:r>
    </w:p>
    <w:p w14:paraId="38F0A352" w14:textId="77777777" w:rsidR="003112E9" w:rsidRPr="000556C3" w:rsidRDefault="003112E9" w:rsidP="00A94074">
      <w:pPr>
        <w:jc w:val="both"/>
        <w:rPr>
          <w:rFonts w:asciiTheme="minorHAnsi" w:hAnsiTheme="minorHAnsi" w:cstheme="minorHAnsi"/>
        </w:rPr>
      </w:pPr>
    </w:p>
    <w:p w14:paraId="02B653D0" w14:textId="77777777" w:rsidR="003112E9" w:rsidRPr="000556C3" w:rsidRDefault="003112E9" w:rsidP="00A94074">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3256"/>
        <w:gridCol w:w="5804"/>
      </w:tblGrid>
      <w:tr w:rsidR="003112E9" w:rsidRPr="000556C3" w14:paraId="6D1D5D4B" w14:textId="77777777" w:rsidTr="000556C3">
        <w:tc>
          <w:tcPr>
            <w:tcW w:w="3256" w:type="dxa"/>
          </w:tcPr>
          <w:p w14:paraId="27BA0FEE"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rPr>
              <w:t>Typ</w:t>
            </w:r>
          </w:p>
        </w:tc>
        <w:tc>
          <w:tcPr>
            <w:tcW w:w="5804" w:type="dxa"/>
          </w:tcPr>
          <w:p w14:paraId="2801EE3D"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rPr>
              <w:t>Komputer przenośny</w:t>
            </w:r>
          </w:p>
        </w:tc>
      </w:tr>
      <w:tr w:rsidR="003112E9" w:rsidRPr="000556C3" w14:paraId="2F107209" w14:textId="77777777" w:rsidTr="000556C3">
        <w:tc>
          <w:tcPr>
            <w:tcW w:w="3256" w:type="dxa"/>
          </w:tcPr>
          <w:p w14:paraId="1A90FCDC"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rPr>
              <w:t>Zastosowanie</w:t>
            </w:r>
          </w:p>
        </w:tc>
        <w:tc>
          <w:tcPr>
            <w:tcW w:w="5804" w:type="dxa"/>
          </w:tcPr>
          <w:p w14:paraId="47414C14"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bCs/>
                <w:lang w:val="pl-PL" w:eastAsia="en-US"/>
              </w:rPr>
              <w:t>Komputer będzie wykorzystywany dla potrzeb aplikacji biurowych, multimedialnych, dostępu do Internetu oraz poczty elektronicznej.</w:t>
            </w:r>
          </w:p>
        </w:tc>
      </w:tr>
      <w:tr w:rsidR="003112E9" w:rsidRPr="000556C3" w14:paraId="5F04C4D0" w14:textId="77777777" w:rsidTr="000556C3">
        <w:tc>
          <w:tcPr>
            <w:tcW w:w="3256" w:type="dxa"/>
          </w:tcPr>
          <w:p w14:paraId="24F383C9"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rPr>
              <w:t>Rodzaj procesora</w:t>
            </w:r>
          </w:p>
        </w:tc>
        <w:tc>
          <w:tcPr>
            <w:tcW w:w="5804" w:type="dxa"/>
          </w:tcPr>
          <w:p w14:paraId="2D13788F" w14:textId="63B7CE4A"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bCs/>
                <w:lang w:val="pl-PL" w:eastAsia="en-US"/>
              </w:rPr>
              <w:t xml:space="preserve">Procesor dedykowany do pracy w komputerach przenośnych, o wydajności pozwalającej na osiągnięcie wartości „Passmark CPU Mark” min. </w:t>
            </w:r>
            <w:r w:rsidR="00A66CE1" w:rsidRPr="000556C3">
              <w:rPr>
                <w:rFonts w:asciiTheme="minorHAnsi" w:hAnsiTheme="minorHAnsi" w:cstheme="minorHAnsi"/>
                <w:bCs/>
                <w:lang w:val="pl-PL" w:eastAsia="en-US"/>
              </w:rPr>
              <w:t>5260</w:t>
            </w:r>
            <w:r w:rsidRPr="000556C3">
              <w:rPr>
                <w:rFonts w:asciiTheme="minorHAnsi" w:hAnsiTheme="minorHAnsi" w:cstheme="minorHAnsi"/>
                <w:bCs/>
                <w:lang w:val="pl-PL" w:eastAsia="en-US"/>
              </w:rPr>
              <w:t xml:space="preserve"> pkt. w testach CPU opublikowanych w dniu </w:t>
            </w:r>
            <w:r w:rsidR="00A66CE1" w:rsidRPr="000556C3">
              <w:rPr>
                <w:rFonts w:asciiTheme="minorHAnsi" w:hAnsiTheme="minorHAnsi" w:cstheme="minorHAnsi"/>
                <w:bCs/>
                <w:lang w:val="pl-PL" w:eastAsia="en-US"/>
              </w:rPr>
              <w:t>03</w:t>
            </w:r>
            <w:r w:rsidRPr="000556C3">
              <w:rPr>
                <w:rFonts w:asciiTheme="minorHAnsi" w:hAnsiTheme="minorHAnsi" w:cstheme="minorHAnsi"/>
                <w:bCs/>
                <w:lang w:val="pl-PL" w:eastAsia="en-US"/>
              </w:rPr>
              <w:t>.</w:t>
            </w:r>
            <w:r w:rsidR="009607A6" w:rsidRPr="000556C3">
              <w:rPr>
                <w:rFonts w:asciiTheme="minorHAnsi" w:hAnsiTheme="minorHAnsi" w:cstheme="minorHAnsi"/>
                <w:bCs/>
                <w:lang w:val="pl-PL" w:eastAsia="en-US"/>
              </w:rPr>
              <w:t>1</w:t>
            </w:r>
            <w:r w:rsidR="00A66CE1" w:rsidRPr="000556C3">
              <w:rPr>
                <w:rFonts w:asciiTheme="minorHAnsi" w:hAnsiTheme="minorHAnsi" w:cstheme="minorHAnsi"/>
                <w:bCs/>
                <w:lang w:val="pl-PL" w:eastAsia="en-US"/>
              </w:rPr>
              <w:t>1</w:t>
            </w:r>
            <w:r w:rsidRPr="000556C3">
              <w:rPr>
                <w:rFonts w:asciiTheme="minorHAnsi" w:hAnsiTheme="minorHAnsi" w:cstheme="minorHAnsi"/>
                <w:bCs/>
                <w:lang w:val="pl-PL" w:eastAsia="en-US"/>
              </w:rPr>
              <w:t xml:space="preserve">.2020r. przez niezależną firmę PassMark Software na stronie </w:t>
            </w:r>
            <w:hyperlink r:id="rId5" w:history="1">
              <w:r w:rsidRPr="000556C3">
                <w:rPr>
                  <w:rStyle w:val="Hipercze"/>
                  <w:rFonts w:asciiTheme="minorHAnsi" w:hAnsiTheme="minorHAnsi" w:cstheme="minorHAnsi"/>
                  <w:bCs/>
                  <w:color w:val="auto"/>
                  <w:lang w:val="pl-PL" w:eastAsia="en-US"/>
                </w:rPr>
                <w:t>http://www.cpubenchmark.net/cpu_list.php</w:t>
              </w:r>
            </w:hyperlink>
            <w:r w:rsidRPr="000556C3">
              <w:rPr>
                <w:rFonts w:asciiTheme="minorHAnsi" w:hAnsiTheme="minorHAnsi" w:cstheme="minorHAnsi"/>
                <w:bCs/>
                <w:lang w:val="pl-PL" w:eastAsia="en-US"/>
              </w:rPr>
              <w:t>, (dot. tylko wydajności procesora bez względu na testowaną konfiguracje komputera).</w:t>
            </w:r>
          </w:p>
        </w:tc>
      </w:tr>
      <w:tr w:rsidR="003112E9" w:rsidRPr="000556C3" w14:paraId="4848A18D" w14:textId="77777777" w:rsidTr="000556C3">
        <w:tc>
          <w:tcPr>
            <w:tcW w:w="3256" w:type="dxa"/>
          </w:tcPr>
          <w:p w14:paraId="54FF489C"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rPr>
              <w:t>Pamięć operacyjna</w:t>
            </w:r>
          </w:p>
        </w:tc>
        <w:tc>
          <w:tcPr>
            <w:tcW w:w="5804" w:type="dxa"/>
          </w:tcPr>
          <w:p w14:paraId="60917BD6" w14:textId="51A21E38" w:rsidR="003112E9" w:rsidRPr="000556C3" w:rsidRDefault="006C36A1" w:rsidP="00A94074">
            <w:pPr>
              <w:jc w:val="both"/>
              <w:rPr>
                <w:rFonts w:asciiTheme="minorHAnsi" w:hAnsiTheme="minorHAnsi" w:cstheme="minorHAnsi"/>
                <w:lang w:val="pl-PL"/>
              </w:rPr>
            </w:pPr>
            <w:r w:rsidRPr="000556C3">
              <w:rPr>
                <w:rFonts w:asciiTheme="minorHAnsi" w:hAnsiTheme="minorHAnsi" w:cstheme="minorHAnsi"/>
                <w:lang w:val="pl-PL"/>
              </w:rPr>
              <w:t>8</w:t>
            </w:r>
            <w:r w:rsidR="003112E9" w:rsidRPr="000556C3">
              <w:rPr>
                <w:rFonts w:asciiTheme="minorHAnsi" w:hAnsiTheme="minorHAnsi" w:cstheme="minorHAnsi"/>
                <w:lang w:val="pl-PL"/>
              </w:rPr>
              <w:t xml:space="preserve"> GB pamięci DDR4, 2666MHz</w:t>
            </w:r>
          </w:p>
        </w:tc>
      </w:tr>
      <w:tr w:rsidR="003112E9" w:rsidRPr="000556C3" w14:paraId="0FE4CB5F" w14:textId="77777777" w:rsidTr="000556C3">
        <w:tc>
          <w:tcPr>
            <w:tcW w:w="3256" w:type="dxa"/>
          </w:tcPr>
          <w:p w14:paraId="256A6BC6"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rPr>
              <w:t>Ekran</w:t>
            </w:r>
          </w:p>
        </w:tc>
        <w:tc>
          <w:tcPr>
            <w:tcW w:w="5804" w:type="dxa"/>
          </w:tcPr>
          <w:p w14:paraId="7EB564B1" w14:textId="21B9761A" w:rsidR="003112E9" w:rsidRPr="000556C3" w:rsidRDefault="003112E9" w:rsidP="00A94074">
            <w:pPr>
              <w:jc w:val="both"/>
              <w:rPr>
                <w:rFonts w:asciiTheme="minorHAnsi" w:hAnsiTheme="minorHAnsi" w:cstheme="minorHAnsi"/>
                <w:lang w:val="pl-PL"/>
              </w:rPr>
            </w:pPr>
            <w:smartTag w:uri="urn:schemas-microsoft-com:office:smarttags" w:element="metricconverter">
              <w:smartTagPr>
                <w:attr w:name="ProductID" w:val="15,6”"/>
              </w:smartTagPr>
              <w:r w:rsidRPr="000556C3">
                <w:rPr>
                  <w:rFonts w:asciiTheme="minorHAnsi" w:hAnsiTheme="minorHAnsi" w:cstheme="minorHAnsi"/>
                  <w:lang w:val="pl-PL"/>
                </w:rPr>
                <w:t>15,6”</w:t>
              </w:r>
            </w:smartTag>
            <w:r w:rsidRPr="000556C3">
              <w:rPr>
                <w:rFonts w:asciiTheme="minorHAnsi" w:hAnsiTheme="minorHAnsi" w:cstheme="minorHAnsi"/>
                <w:lang w:val="pl-PL"/>
              </w:rPr>
              <w:t xml:space="preserve"> o rozdzielczości min. 1920 x 1080  z wbudowaną kamerą i mikrofonem</w:t>
            </w:r>
            <w:r w:rsidR="00A66CE1" w:rsidRPr="000556C3">
              <w:rPr>
                <w:rFonts w:asciiTheme="minorHAnsi" w:hAnsiTheme="minorHAnsi" w:cstheme="minorHAnsi"/>
                <w:lang w:val="pl-PL"/>
              </w:rPr>
              <w:t>, podświetlenie LED, matowa</w:t>
            </w:r>
          </w:p>
        </w:tc>
      </w:tr>
      <w:tr w:rsidR="003112E9" w:rsidRPr="000556C3" w14:paraId="68BC690D" w14:textId="77777777" w:rsidTr="000556C3">
        <w:tc>
          <w:tcPr>
            <w:tcW w:w="3256" w:type="dxa"/>
          </w:tcPr>
          <w:p w14:paraId="575AB2BC"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Parametry pamięci masowej nr 1 (główna pamięć)</w:t>
            </w:r>
          </w:p>
        </w:tc>
        <w:tc>
          <w:tcPr>
            <w:tcW w:w="5804" w:type="dxa"/>
          </w:tcPr>
          <w:p w14:paraId="4D87AB1D"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Dysk SSD M.2 PCIe  256 GB lub więcej</w:t>
            </w:r>
          </w:p>
        </w:tc>
      </w:tr>
      <w:tr w:rsidR="00462D3E" w:rsidRPr="000556C3" w14:paraId="2465D590" w14:textId="77777777" w:rsidTr="000556C3">
        <w:tc>
          <w:tcPr>
            <w:tcW w:w="3256" w:type="dxa"/>
          </w:tcPr>
          <w:p w14:paraId="06AA06E3" w14:textId="6147433E" w:rsidR="00462D3E" w:rsidRPr="000556C3" w:rsidRDefault="00462D3E" w:rsidP="00A94074">
            <w:pPr>
              <w:jc w:val="both"/>
              <w:rPr>
                <w:rFonts w:asciiTheme="minorHAnsi" w:hAnsiTheme="minorHAnsi" w:cstheme="minorHAnsi"/>
              </w:rPr>
            </w:pPr>
            <w:r w:rsidRPr="000556C3">
              <w:rPr>
                <w:rFonts w:asciiTheme="minorHAnsi" w:hAnsiTheme="minorHAnsi" w:cstheme="minorHAnsi"/>
              </w:rPr>
              <w:t>Parametry pamięci masowej nr 2</w:t>
            </w:r>
          </w:p>
        </w:tc>
        <w:tc>
          <w:tcPr>
            <w:tcW w:w="5804" w:type="dxa"/>
          </w:tcPr>
          <w:p w14:paraId="43D6D994" w14:textId="58224BB5" w:rsidR="00462D3E" w:rsidRPr="000556C3" w:rsidRDefault="00EA4903" w:rsidP="00A94074">
            <w:pPr>
              <w:jc w:val="both"/>
              <w:rPr>
                <w:rFonts w:asciiTheme="minorHAnsi" w:hAnsiTheme="minorHAnsi" w:cstheme="minorHAnsi"/>
              </w:rPr>
            </w:pPr>
            <w:r w:rsidRPr="000556C3">
              <w:rPr>
                <w:rFonts w:asciiTheme="minorHAnsi" w:hAnsiTheme="minorHAnsi" w:cstheme="minorHAnsi"/>
              </w:rPr>
              <w:t>D</w:t>
            </w:r>
            <w:r w:rsidR="00EF0291" w:rsidRPr="000556C3">
              <w:rPr>
                <w:rFonts w:asciiTheme="minorHAnsi" w:hAnsiTheme="minorHAnsi" w:cstheme="minorHAnsi"/>
              </w:rPr>
              <w:t>y</w:t>
            </w:r>
            <w:r w:rsidRPr="000556C3">
              <w:rPr>
                <w:rFonts w:asciiTheme="minorHAnsi" w:hAnsiTheme="minorHAnsi" w:cstheme="minorHAnsi"/>
              </w:rPr>
              <w:t>sk HDD 5400 RPM</w:t>
            </w:r>
            <w:r w:rsidR="00EF0291" w:rsidRPr="000556C3">
              <w:rPr>
                <w:rFonts w:asciiTheme="minorHAnsi" w:hAnsiTheme="minorHAnsi" w:cstheme="minorHAnsi"/>
              </w:rPr>
              <w:t xml:space="preserve"> 1TB</w:t>
            </w:r>
          </w:p>
        </w:tc>
      </w:tr>
      <w:tr w:rsidR="003112E9" w:rsidRPr="000556C3" w14:paraId="1CD22B95" w14:textId="77777777" w:rsidTr="000556C3">
        <w:tc>
          <w:tcPr>
            <w:tcW w:w="3256" w:type="dxa"/>
          </w:tcPr>
          <w:p w14:paraId="715A36AC"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rPr>
              <w:t>System operacyjny</w:t>
            </w:r>
          </w:p>
        </w:tc>
        <w:tc>
          <w:tcPr>
            <w:tcW w:w="5804" w:type="dxa"/>
          </w:tcPr>
          <w:p w14:paraId="2CF06151"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lang w:val="pl-PL"/>
              </w:rPr>
              <w:t xml:space="preserve">Zainstalowany system operacyjny, 64-bitowy, w polskiej wersji językowej (wraz z sterownikami) do użytku firmowego w pełni kompatybilny z programami i systemami funkcjonującymi u Zamawiającego tj. Windows 7, 8, 10, Active Directory Windows Server 2003, 2008 i 2012, ZyWALL IPSec VPN Client Software, Połączenie pulpitu zdalnego do Windows Server 2003 i 2008, 2012, musi obsługiwać NET Framework 4, 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Microsoft Office 2019. Zamawiający wymaga aby na wszystkich komputerach był zainstalowany nowy, nieużywany oraz nieaktywowany nigdy wcześniej na innym urządzeniu system operacyjny. Zamawiający wymaga aby komputery miały zainstalowany system operacyjny na pamięci masowej nr </w:t>
            </w:r>
            <w:r w:rsidRPr="000556C3">
              <w:rPr>
                <w:rFonts w:asciiTheme="minorHAnsi" w:hAnsiTheme="minorHAnsi" w:cstheme="minorHAnsi"/>
                <w:lang w:val="pl-PL"/>
              </w:rPr>
              <w:lastRenderedPageBreak/>
              <w:t xml:space="preserve">1 wraz z wszystkimi najnowszymi aktualizacjami. Zamawiający w momencie odbioru towaru zastrzega możliwość sprawdzenia legalności zainstalowanego oprogramowania. </w:t>
            </w:r>
            <w:r w:rsidRPr="000556C3">
              <w:rPr>
                <w:rFonts w:asciiTheme="minorHAnsi" w:hAnsiTheme="minorHAnsi" w:cstheme="minorHAnsi"/>
              </w:rPr>
              <w:t>W tym celu Zamawiający zwróci się do Producenta oprogramowania</w:t>
            </w:r>
          </w:p>
        </w:tc>
      </w:tr>
      <w:tr w:rsidR="003112E9" w:rsidRPr="000556C3" w14:paraId="536C172F" w14:textId="77777777" w:rsidTr="000556C3">
        <w:tc>
          <w:tcPr>
            <w:tcW w:w="3256" w:type="dxa"/>
          </w:tcPr>
          <w:p w14:paraId="45DEADB9"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rPr>
              <w:lastRenderedPageBreak/>
              <w:t>Waga</w:t>
            </w:r>
          </w:p>
        </w:tc>
        <w:tc>
          <w:tcPr>
            <w:tcW w:w="5804" w:type="dxa"/>
          </w:tcPr>
          <w:p w14:paraId="0ABB6DB3" w14:textId="72B69670" w:rsidR="003112E9" w:rsidRPr="000556C3" w:rsidRDefault="003112E9" w:rsidP="00A94074">
            <w:pPr>
              <w:jc w:val="both"/>
              <w:rPr>
                <w:rFonts w:asciiTheme="minorHAnsi" w:hAnsiTheme="minorHAnsi" w:cstheme="minorHAnsi"/>
              </w:rPr>
            </w:pPr>
            <w:r w:rsidRPr="000556C3">
              <w:rPr>
                <w:rFonts w:asciiTheme="minorHAnsi" w:hAnsiTheme="minorHAnsi" w:cstheme="minorHAnsi"/>
              </w:rPr>
              <w:t>Maksymalnie 2 kg z baterią</w:t>
            </w:r>
          </w:p>
        </w:tc>
      </w:tr>
      <w:tr w:rsidR="003112E9" w:rsidRPr="000556C3" w14:paraId="388C2914" w14:textId="77777777" w:rsidTr="000556C3">
        <w:tc>
          <w:tcPr>
            <w:tcW w:w="3256" w:type="dxa"/>
          </w:tcPr>
          <w:p w14:paraId="74C257E3"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rPr>
              <w:t>Wymagania</w:t>
            </w:r>
          </w:p>
        </w:tc>
        <w:tc>
          <w:tcPr>
            <w:tcW w:w="5804" w:type="dxa"/>
          </w:tcPr>
          <w:p w14:paraId="5EB29C4B"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1x czytnik kart pamięci microSD</w:t>
            </w:r>
          </w:p>
          <w:p w14:paraId="0522DAC4"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1x port USB 2.0</w:t>
            </w:r>
          </w:p>
          <w:p w14:paraId="252F4BCD" w14:textId="0D19383F"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1x port HDMI</w:t>
            </w:r>
          </w:p>
          <w:p w14:paraId="227BAC99" w14:textId="3A41D318"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1x złącze RJ-45</w:t>
            </w:r>
            <w:r w:rsidR="00A66CE1" w:rsidRPr="000556C3">
              <w:rPr>
                <w:rFonts w:asciiTheme="minorHAnsi" w:hAnsiTheme="minorHAnsi" w:cstheme="minorHAnsi"/>
                <w:lang w:val="pl-PL"/>
              </w:rPr>
              <w:t xml:space="preserve"> (gigabit Ethernet)</w:t>
            </w:r>
          </w:p>
          <w:p w14:paraId="7D993B1A" w14:textId="3C33405E"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2x port USB 3.</w:t>
            </w:r>
            <w:r w:rsidR="00A66CE1" w:rsidRPr="000556C3">
              <w:rPr>
                <w:rFonts w:asciiTheme="minorHAnsi" w:hAnsiTheme="minorHAnsi" w:cstheme="minorHAnsi"/>
                <w:lang w:val="pl-PL"/>
              </w:rPr>
              <w:t>0</w:t>
            </w:r>
          </w:p>
          <w:p w14:paraId="7A7D4642" w14:textId="7670DCBC"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1x gniazdo uniwersalne audio</w:t>
            </w:r>
            <w:r w:rsidR="00A66CE1" w:rsidRPr="000556C3">
              <w:rPr>
                <w:rFonts w:asciiTheme="minorHAnsi" w:hAnsiTheme="minorHAnsi" w:cstheme="minorHAnsi"/>
                <w:lang w:val="pl-PL"/>
              </w:rPr>
              <w:t xml:space="preserve"> (combo jack)</w:t>
            </w:r>
          </w:p>
          <w:p w14:paraId="32FD4EE2"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Obsługa Bluetooth,</w:t>
            </w:r>
          </w:p>
          <w:p w14:paraId="399C3438" w14:textId="1C04C829"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Zintegrowana karta graficzna i dźwiękowa,</w:t>
            </w:r>
            <w:r w:rsidR="00A66CE1" w:rsidRPr="000556C3">
              <w:rPr>
                <w:rFonts w:asciiTheme="minorHAnsi" w:hAnsiTheme="minorHAnsi" w:cstheme="minorHAnsi"/>
                <w:lang w:val="pl-PL"/>
              </w:rPr>
              <w:t xml:space="preserve"> </w:t>
            </w:r>
            <w:r w:rsidRPr="000556C3">
              <w:rPr>
                <w:rFonts w:asciiTheme="minorHAnsi" w:hAnsiTheme="minorHAnsi" w:cstheme="minorHAnsi"/>
                <w:lang w:val="pl-PL"/>
              </w:rPr>
              <w:t xml:space="preserve">Wi-Fi </w:t>
            </w:r>
            <w:r w:rsidR="00A66CE1" w:rsidRPr="000556C3">
              <w:rPr>
                <w:rFonts w:asciiTheme="minorHAnsi" w:hAnsiTheme="minorHAnsi" w:cstheme="minorHAnsi"/>
                <w:lang w:val="pl-PL"/>
              </w:rPr>
              <w:t>802.11 b/g/n</w:t>
            </w:r>
          </w:p>
        </w:tc>
      </w:tr>
      <w:tr w:rsidR="003112E9" w:rsidRPr="000556C3" w14:paraId="07ACC8C0" w14:textId="77777777" w:rsidTr="000556C3">
        <w:tc>
          <w:tcPr>
            <w:tcW w:w="3256" w:type="dxa"/>
          </w:tcPr>
          <w:p w14:paraId="7410AAD8"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rPr>
              <w:t>Akcesoria wymagane</w:t>
            </w:r>
          </w:p>
        </w:tc>
        <w:tc>
          <w:tcPr>
            <w:tcW w:w="5804" w:type="dxa"/>
          </w:tcPr>
          <w:p w14:paraId="3E7724B8" w14:textId="77777777" w:rsidR="003112E9" w:rsidRPr="000556C3" w:rsidRDefault="003112E9" w:rsidP="00A94074">
            <w:pPr>
              <w:jc w:val="both"/>
              <w:rPr>
                <w:rFonts w:asciiTheme="minorHAnsi" w:hAnsiTheme="minorHAnsi" w:cstheme="minorHAnsi"/>
                <w:b/>
                <w:bCs/>
                <w:lang w:val="pl-PL"/>
              </w:rPr>
            </w:pPr>
            <w:r w:rsidRPr="000556C3">
              <w:rPr>
                <w:rFonts w:asciiTheme="minorHAnsi" w:hAnsiTheme="minorHAnsi" w:cstheme="minorHAnsi"/>
                <w:b/>
                <w:bCs/>
                <w:lang w:val="pl-PL"/>
              </w:rPr>
              <w:t>Mysz komputerowa:</w:t>
            </w:r>
          </w:p>
          <w:p w14:paraId="7BC8713F" w14:textId="77777777"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typ: optyczna</w:t>
            </w:r>
          </w:p>
          <w:p w14:paraId="53AD65E3" w14:textId="77777777"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budowa: ergonomiczny kształt</w:t>
            </w:r>
          </w:p>
          <w:p w14:paraId="3E2A93CD" w14:textId="77777777"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- 3 przyciski</w:t>
            </w:r>
          </w:p>
          <w:p w14:paraId="0274ED41" w14:textId="77777777"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kółko do przewijania</w:t>
            </w:r>
          </w:p>
          <w:p w14:paraId="5ABE788E" w14:textId="77777777"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kolor czarny</w:t>
            </w:r>
          </w:p>
          <w:p w14:paraId="5823C44A" w14:textId="07B3551F"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długość kabla min. 1</w:t>
            </w:r>
            <w:r w:rsidR="00616D8A" w:rsidRPr="000556C3">
              <w:rPr>
                <w:rFonts w:asciiTheme="minorHAnsi" w:hAnsiTheme="minorHAnsi" w:cstheme="minorHAnsi"/>
                <w:bCs/>
                <w:lang w:val="pl-PL"/>
              </w:rPr>
              <w:t>7</w:t>
            </w:r>
            <w:r w:rsidRPr="000556C3">
              <w:rPr>
                <w:rFonts w:asciiTheme="minorHAnsi" w:hAnsiTheme="minorHAnsi" w:cstheme="minorHAnsi"/>
                <w:bCs/>
                <w:lang w:val="pl-PL"/>
              </w:rPr>
              <w:t>0 cm</w:t>
            </w:r>
            <w:r w:rsidR="00616D8A" w:rsidRPr="000556C3">
              <w:rPr>
                <w:rFonts w:asciiTheme="minorHAnsi" w:hAnsiTheme="minorHAnsi" w:cstheme="minorHAnsi"/>
                <w:bCs/>
                <w:lang w:val="pl-PL"/>
              </w:rPr>
              <w:t xml:space="preserve"> (nie dopuszcza się używania przedłużek)</w:t>
            </w:r>
          </w:p>
          <w:p w14:paraId="6F2E4085" w14:textId="323BE0F9"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rozdzielczość czujnika</w:t>
            </w:r>
            <w:r w:rsidR="00616D8A" w:rsidRPr="000556C3">
              <w:rPr>
                <w:rFonts w:asciiTheme="minorHAnsi" w:hAnsiTheme="minorHAnsi" w:cstheme="minorHAnsi"/>
                <w:bCs/>
                <w:lang w:val="pl-PL"/>
              </w:rPr>
              <w:t xml:space="preserve"> minimum</w:t>
            </w:r>
            <w:r w:rsidRPr="000556C3">
              <w:rPr>
                <w:rFonts w:asciiTheme="minorHAnsi" w:hAnsiTheme="minorHAnsi" w:cstheme="minorHAnsi"/>
                <w:bCs/>
                <w:lang w:val="pl-PL"/>
              </w:rPr>
              <w:t>: 1000</w:t>
            </w:r>
          </w:p>
          <w:p w14:paraId="5C6E0EE6" w14:textId="77777777"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interfejs USB</w:t>
            </w:r>
          </w:p>
          <w:p w14:paraId="053E6CA5" w14:textId="77777777" w:rsidR="003112E9" w:rsidRPr="000556C3" w:rsidRDefault="003112E9" w:rsidP="00A94074">
            <w:pPr>
              <w:jc w:val="both"/>
              <w:rPr>
                <w:rFonts w:asciiTheme="minorHAnsi" w:hAnsiTheme="minorHAnsi" w:cstheme="minorHAnsi"/>
                <w:b/>
                <w:bCs/>
                <w:lang w:val="pl-PL"/>
              </w:rPr>
            </w:pPr>
            <w:r w:rsidRPr="000556C3">
              <w:rPr>
                <w:rFonts w:asciiTheme="minorHAnsi" w:hAnsiTheme="minorHAnsi" w:cstheme="minorHAnsi"/>
                <w:b/>
                <w:bCs/>
                <w:lang w:val="pl-PL"/>
              </w:rPr>
              <w:t>Torba do laptopa:</w:t>
            </w:r>
          </w:p>
          <w:p w14:paraId="46DA964F"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 dopasowana do wielkości laptopa</w:t>
            </w:r>
          </w:p>
          <w:p w14:paraId="4AC54085"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 wykonana z wytrzymałego nylonu</w:t>
            </w:r>
          </w:p>
          <w:p w14:paraId="0C4916C5"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 dwie zamykane zamkiem błyskawicznym główne komory</w:t>
            </w:r>
          </w:p>
          <w:p w14:paraId="6AFB3EFB"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 pierwsza komora przeznaczona jest na komputer przenośny, została wyposażona w specjalne paski, które stabilizują komputer zapobiegając jego przemieszczaniu</w:t>
            </w:r>
          </w:p>
          <w:p w14:paraId="43AC24F6"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 druga komora przeznaczona jest na dokumenty</w:t>
            </w:r>
          </w:p>
          <w:p w14:paraId="3E12BBEC"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 w przedniej części torby kieszeń wewnątrz której znajdują się specjalne przegródki m.in. na telefon komórkowy, długopisy, wizytówki.</w:t>
            </w:r>
          </w:p>
          <w:p w14:paraId="6FC01C4E" w14:textId="77777777"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xml:space="preserve">- amortyzowana z każdej strony komora </w:t>
            </w:r>
          </w:p>
          <w:p w14:paraId="380AD8CB" w14:textId="77777777"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solidna odporna na odkształcenia konstrukcja</w:t>
            </w:r>
          </w:p>
          <w:p w14:paraId="132BB259" w14:textId="77777777"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pasek na ramię zakończony metalowymi zapięciami</w:t>
            </w:r>
          </w:p>
          <w:p w14:paraId="0E65C891" w14:textId="77777777"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xml:space="preserve">- na torbie metalowe zapięcie do mocowania paska </w:t>
            </w:r>
          </w:p>
          <w:p w14:paraId="71CC1A0C" w14:textId="77777777"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xml:space="preserve">- zamek błyskawiczny umożliwiający zapinanie </w:t>
            </w:r>
            <w:r w:rsidRPr="000556C3">
              <w:rPr>
                <w:rFonts w:asciiTheme="minorHAnsi" w:hAnsiTheme="minorHAnsi" w:cstheme="minorHAnsi"/>
                <w:bCs/>
                <w:lang w:val="pl-PL"/>
              </w:rPr>
              <w:br/>
              <w:t xml:space="preserve">zarówno od prawej i lewej strony </w:t>
            </w:r>
          </w:p>
          <w:p w14:paraId="3E10211E" w14:textId="77777777"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xml:space="preserve">- w tylniej części obudowy specjalny pasek, który umożliwia zaczepienie torby na rączce walizki podróżnej </w:t>
            </w:r>
          </w:p>
          <w:p w14:paraId="0BD33EF6" w14:textId="77777777" w:rsidR="003112E9" w:rsidRPr="000556C3" w:rsidRDefault="003112E9" w:rsidP="00A94074">
            <w:pPr>
              <w:jc w:val="both"/>
              <w:rPr>
                <w:rFonts w:asciiTheme="minorHAnsi" w:hAnsiTheme="minorHAnsi" w:cstheme="minorHAnsi"/>
                <w:bCs/>
                <w:lang w:val="pl-PL"/>
              </w:rPr>
            </w:pPr>
            <w:r w:rsidRPr="000556C3">
              <w:rPr>
                <w:rFonts w:asciiTheme="minorHAnsi" w:hAnsiTheme="minorHAnsi" w:cstheme="minorHAnsi"/>
                <w:bCs/>
                <w:lang w:val="pl-PL"/>
              </w:rPr>
              <w:t>- uchwyt do ręki</w:t>
            </w:r>
          </w:p>
          <w:p w14:paraId="487152A6" w14:textId="52DAEEB2" w:rsidR="003112E9" w:rsidRPr="000556C3" w:rsidRDefault="003112E9" w:rsidP="00A94074">
            <w:pPr>
              <w:jc w:val="both"/>
              <w:rPr>
                <w:rFonts w:asciiTheme="minorHAnsi" w:hAnsiTheme="minorHAnsi" w:cstheme="minorHAnsi"/>
                <w:bCs/>
                <w:lang w:val="pl-PL"/>
              </w:rPr>
            </w:pPr>
          </w:p>
          <w:p w14:paraId="3E7C98D3" w14:textId="77777777" w:rsidR="003112E9" w:rsidRPr="000556C3" w:rsidRDefault="003112E9" w:rsidP="00A94074">
            <w:pPr>
              <w:jc w:val="both"/>
              <w:rPr>
                <w:rFonts w:asciiTheme="minorHAnsi" w:hAnsiTheme="minorHAnsi" w:cstheme="minorHAnsi"/>
                <w:b/>
                <w:lang w:val="pl-PL"/>
              </w:rPr>
            </w:pPr>
            <w:r w:rsidRPr="000556C3">
              <w:rPr>
                <w:rFonts w:asciiTheme="minorHAnsi" w:hAnsiTheme="minorHAnsi" w:cstheme="minorHAnsi"/>
                <w:b/>
                <w:lang w:val="pl-PL"/>
              </w:rPr>
              <w:t>Zasilacz dedykowany przez producenta sprzętu.</w:t>
            </w:r>
          </w:p>
          <w:p w14:paraId="4CFFAD6B" w14:textId="77777777" w:rsidR="003112E9" w:rsidRPr="000556C3" w:rsidRDefault="003112E9" w:rsidP="00A94074">
            <w:pPr>
              <w:jc w:val="both"/>
              <w:rPr>
                <w:rFonts w:asciiTheme="minorHAnsi" w:hAnsiTheme="minorHAnsi" w:cstheme="minorHAnsi"/>
                <w:b/>
                <w:lang w:val="pl-PL"/>
              </w:rPr>
            </w:pPr>
          </w:p>
        </w:tc>
      </w:tr>
      <w:tr w:rsidR="00950B28" w:rsidRPr="000556C3" w14:paraId="04658ACC" w14:textId="77777777" w:rsidTr="000556C3">
        <w:tc>
          <w:tcPr>
            <w:tcW w:w="3256" w:type="dxa"/>
          </w:tcPr>
          <w:p w14:paraId="10A58735" w14:textId="1F92CE0B" w:rsidR="00950B28" w:rsidRPr="000556C3" w:rsidRDefault="00950B28" w:rsidP="00A94074">
            <w:pPr>
              <w:jc w:val="both"/>
              <w:rPr>
                <w:rFonts w:asciiTheme="minorHAnsi" w:hAnsiTheme="minorHAnsi" w:cstheme="minorHAnsi"/>
              </w:rPr>
            </w:pPr>
            <w:r w:rsidRPr="000556C3">
              <w:rPr>
                <w:rFonts w:asciiTheme="minorHAnsi" w:hAnsiTheme="minorHAnsi" w:cstheme="minorHAnsi"/>
              </w:rPr>
              <w:t>Napęd optyczny</w:t>
            </w:r>
          </w:p>
        </w:tc>
        <w:tc>
          <w:tcPr>
            <w:tcW w:w="5804" w:type="dxa"/>
          </w:tcPr>
          <w:p w14:paraId="44FCC91F" w14:textId="67447B87" w:rsidR="008F5969" w:rsidRPr="000556C3" w:rsidRDefault="008F5969" w:rsidP="00A94074">
            <w:pPr>
              <w:jc w:val="both"/>
              <w:rPr>
                <w:rFonts w:asciiTheme="minorHAnsi" w:hAnsiTheme="minorHAnsi" w:cstheme="minorHAnsi"/>
              </w:rPr>
            </w:pPr>
            <w:r w:rsidRPr="000556C3">
              <w:rPr>
                <w:rFonts w:asciiTheme="minorHAnsi" w:hAnsiTheme="minorHAnsi" w:cstheme="minorHAnsi"/>
              </w:rPr>
              <w:t>Napęd DVD±RW (±R DL) / DVD-RAM – zewnętrzny</w:t>
            </w:r>
          </w:p>
          <w:p w14:paraId="78A5CA20" w14:textId="4943D364" w:rsidR="008F5969" w:rsidRPr="000556C3" w:rsidRDefault="008F5969" w:rsidP="00A94074">
            <w:pPr>
              <w:jc w:val="both"/>
              <w:rPr>
                <w:rFonts w:asciiTheme="minorHAnsi" w:hAnsiTheme="minorHAnsi" w:cstheme="minorHAnsi"/>
              </w:rPr>
            </w:pPr>
          </w:p>
          <w:p w14:paraId="4A118C01" w14:textId="1E34D2B0" w:rsidR="008F5969" w:rsidRPr="000556C3" w:rsidRDefault="008F5969" w:rsidP="00A94074">
            <w:pPr>
              <w:jc w:val="both"/>
              <w:rPr>
                <w:rFonts w:asciiTheme="minorHAnsi" w:hAnsiTheme="minorHAnsi" w:cstheme="minorHAnsi"/>
              </w:rPr>
            </w:pPr>
          </w:p>
          <w:p w14:paraId="6B8378FC" w14:textId="77777777" w:rsidR="008F5969" w:rsidRPr="000556C3" w:rsidRDefault="008F5969" w:rsidP="00A94074">
            <w:pPr>
              <w:jc w:val="both"/>
              <w:rPr>
                <w:rFonts w:asciiTheme="minorHAnsi" w:hAnsiTheme="minorHAnsi" w:cstheme="minorHAnsi"/>
              </w:rPr>
            </w:pPr>
          </w:p>
          <w:tbl>
            <w:tblPr>
              <w:tblW w:w="3500" w:type="pct"/>
              <w:tblCellSpacing w:w="18" w:type="dxa"/>
              <w:tblCellMar>
                <w:left w:w="0" w:type="dxa"/>
                <w:right w:w="0" w:type="dxa"/>
              </w:tblCellMar>
              <w:tblLook w:val="04A0" w:firstRow="1" w:lastRow="0" w:firstColumn="1" w:lastColumn="0" w:noHBand="0" w:noVBand="1"/>
            </w:tblPr>
            <w:tblGrid>
              <w:gridCol w:w="3828"/>
              <w:gridCol w:w="1125"/>
            </w:tblGrid>
            <w:tr w:rsidR="008F5969" w:rsidRPr="000556C3" w14:paraId="67B146AE"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3BDD1E6C" w14:textId="77777777" w:rsidR="008F5969" w:rsidRPr="000556C3" w:rsidRDefault="008F5969" w:rsidP="00A94074">
                  <w:pPr>
                    <w:jc w:val="both"/>
                    <w:rPr>
                      <w:rFonts w:asciiTheme="minorHAnsi" w:hAnsiTheme="minorHAnsi" w:cstheme="minorHAnsi"/>
                    </w:rPr>
                  </w:pPr>
                  <w:r w:rsidRPr="000556C3">
                    <w:rPr>
                      <w:rFonts w:asciiTheme="minorHAnsi" w:hAnsiTheme="minorHAnsi" w:cstheme="minorHAnsi"/>
                    </w:rPr>
                    <w:t>Prędkość odczytu</w:t>
                  </w:r>
                </w:p>
              </w:tc>
              <w:tc>
                <w:tcPr>
                  <w:tcW w:w="1205" w:type="pct"/>
                  <w:shd w:val="clear" w:color="auto" w:fill="auto"/>
                  <w:tcMar>
                    <w:top w:w="15" w:type="dxa"/>
                    <w:left w:w="15" w:type="dxa"/>
                    <w:bottom w:w="15" w:type="dxa"/>
                    <w:right w:w="15" w:type="dxa"/>
                  </w:tcMar>
                  <w:vAlign w:val="center"/>
                  <w:hideMark/>
                </w:tcPr>
                <w:p w14:paraId="2CE4FC56" w14:textId="36942649" w:rsidR="008F5969" w:rsidRPr="000556C3" w:rsidRDefault="008F5969" w:rsidP="00A94074">
                  <w:pPr>
                    <w:jc w:val="both"/>
                    <w:rPr>
                      <w:rFonts w:asciiTheme="minorHAnsi" w:hAnsiTheme="minorHAnsi" w:cstheme="minorHAnsi"/>
                    </w:rPr>
                  </w:pPr>
                  <w:r w:rsidRPr="000556C3">
                    <w:rPr>
                      <w:rFonts w:asciiTheme="minorHAnsi" w:hAnsiTheme="minorHAnsi" w:cstheme="minorHAnsi"/>
                    </w:rPr>
                    <w:t>24x (CD) / 8x (DVD)</w:t>
                  </w:r>
                </w:p>
              </w:tc>
            </w:tr>
            <w:tr w:rsidR="008F5969" w:rsidRPr="000556C3" w14:paraId="2C810A86"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246A74B0" w14:textId="6CC005CF" w:rsidR="008F5969" w:rsidRPr="000556C3" w:rsidRDefault="008F5969" w:rsidP="00A94074">
                  <w:pPr>
                    <w:jc w:val="both"/>
                    <w:rPr>
                      <w:rFonts w:asciiTheme="minorHAnsi" w:hAnsiTheme="minorHAnsi" w:cstheme="minorHAnsi"/>
                    </w:rPr>
                  </w:pPr>
                </w:p>
                <w:p w14:paraId="03142FC2" w14:textId="77777777" w:rsidR="008F5969" w:rsidRPr="000556C3" w:rsidRDefault="008F5969" w:rsidP="00A94074">
                  <w:pPr>
                    <w:jc w:val="both"/>
                    <w:rPr>
                      <w:rFonts w:asciiTheme="minorHAnsi" w:hAnsiTheme="minorHAnsi" w:cstheme="minorHAnsi"/>
                    </w:rPr>
                  </w:pPr>
                </w:p>
                <w:p w14:paraId="0E7E41F3" w14:textId="77777777" w:rsidR="008F5969" w:rsidRPr="000556C3" w:rsidRDefault="008F5969" w:rsidP="00A94074">
                  <w:pPr>
                    <w:jc w:val="both"/>
                    <w:rPr>
                      <w:rFonts w:asciiTheme="minorHAnsi" w:hAnsiTheme="minorHAnsi" w:cstheme="minorHAnsi"/>
                    </w:rPr>
                  </w:pPr>
                </w:p>
                <w:p w14:paraId="16F18071" w14:textId="3878D488" w:rsidR="008F5969" w:rsidRPr="000556C3" w:rsidRDefault="008F5969" w:rsidP="00A94074">
                  <w:pPr>
                    <w:jc w:val="both"/>
                    <w:rPr>
                      <w:rFonts w:asciiTheme="minorHAnsi" w:hAnsiTheme="minorHAnsi" w:cstheme="minorHAnsi"/>
                    </w:rPr>
                  </w:pPr>
                  <w:r w:rsidRPr="000556C3">
                    <w:rPr>
                      <w:rFonts w:asciiTheme="minorHAnsi" w:hAnsiTheme="minorHAnsi" w:cstheme="minorHAnsi"/>
                    </w:rPr>
                    <w:t>Prędkość zapisu</w:t>
                  </w:r>
                </w:p>
              </w:tc>
              <w:tc>
                <w:tcPr>
                  <w:tcW w:w="1205" w:type="pct"/>
                  <w:shd w:val="clear" w:color="auto" w:fill="auto"/>
                  <w:tcMar>
                    <w:top w:w="15" w:type="dxa"/>
                    <w:left w:w="15" w:type="dxa"/>
                    <w:bottom w:w="15" w:type="dxa"/>
                    <w:right w:w="15" w:type="dxa"/>
                  </w:tcMar>
                  <w:vAlign w:val="center"/>
                  <w:hideMark/>
                </w:tcPr>
                <w:p w14:paraId="1F91632A" w14:textId="409958BF" w:rsidR="008F5969" w:rsidRDefault="008F5969" w:rsidP="00A94074">
                  <w:pPr>
                    <w:jc w:val="both"/>
                    <w:rPr>
                      <w:rFonts w:asciiTheme="minorHAnsi" w:hAnsiTheme="minorHAnsi" w:cstheme="minorHAnsi"/>
                    </w:rPr>
                  </w:pPr>
                </w:p>
                <w:p w14:paraId="55EE71C0" w14:textId="77777777" w:rsidR="000556C3" w:rsidRPr="000556C3" w:rsidRDefault="000556C3" w:rsidP="00A94074">
                  <w:pPr>
                    <w:jc w:val="both"/>
                    <w:rPr>
                      <w:rFonts w:asciiTheme="minorHAnsi" w:hAnsiTheme="minorHAnsi" w:cstheme="minorHAnsi"/>
                    </w:rPr>
                  </w:pPr>
                </w:p>
                <w:p w14:paraId="49D932DC" w14:textId="5E668F39" w:rsidR="008F5969" w:rsidRPr="000556C3" w:rsidRDefault="008F5969" w:rsidP="00A94074">
                  <w:pPr>
                    <w:jc w:val="both"/>
                    <w:rPr>
                      <w:rFonts w:asciiTheme="minorHAnsi" w:hAnsiTheme="minorHAnsi" w:cstheme="minorHAnsi"/>
                    </w:rPr>
                  </w:pPr>
                  <w:r w:rsidRPr="000556C3">
                    <w:rPr>
                      <w:rFonts w:asciiTheme="minorHAnsi" w:hAnsiTheme="minorHAnsi" w:cstheme="minorHAnsi"/>
                    </w:rPr>
                    <w:t>24x (CD) / 8x (DVD±R) / 6x (DVD±R DL)</w:t>
                  </w:r>
                </w:p>
              </w:tc>
            </w:tr>
            <w:tr w:rsidR="008F5969" w:rsidRPr="000556C3" w14:paraId="28D53681"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3EAAC2D9" w14:textId="77777777" w:rsidR="008F5969" w:rsidRPr="000556C3" w:rsidRDefault="008F5969" w:rsidP="00A94074">
                  <w:pPr>
                    <w:jc w:val="both"/>
                    <w:rPr>
                      <w:rFonts w:asciiTheme="minorHAnsi" w:hAnsiTheme="minorHAnsi" w:cstheme="minorHAnsi"/>
                    </w:rPr>
                  </w:pPr>
                </w:p>
                <w:p w14:paraId="3B188231" w14:textId="77777777" w:rsidR="008F5969" w:rsidRPr="000556C3" w:rsidRDefault="008F5969" w:rsidP="00A94074">
                  <w:pPr>
                    <w:jc w:val="both"/>
                    <w:rPr>
                      <w:rFonts w:asciiTheme="minorHAnsi" w:hAnsiTheme="minorHAnsi" w:cstheme="minorHAnsi"/>
                    </w:rPr>
                  </w:pPr>
                </w:p>
                <w:p w14:paraId="6972ACDB" w14:textId="77777777" w:rsidR="008F5969" w:rsidRPr="000556C3" w:rsidRDefault="008F5969" w:rsidP="00A94074">
                  <w:pPr>
                    <w:jc w:val="both"/>
                    <w:rPr>
                      <w:rFonts w:asciiTheme="minorHAnsi" w:hAnsiTheme="minorHAnsi" w:cstheme="minorHAnsi"/>
                    </w:rPr>
                  </w:pPr>
                </w:p>
                <w:p w14:paraId="6D7D8008" w14:textId="3647541D" w:rsidR="008F5969" w:rsidRPr="000556C3" w:rsidRDefault="008F5969" w:rsidP="00A94074">
                  <w:pPr>
                    <w:jc w:val="both"/>
                    <w:rPr>
                      <w:rFonts w:asciiTheme="minorHAnsi" w:hAnsiTheme="minorHAnsi" w:cstheme="minorHAnsi"/>
                    </w:rPr>
                  </w:pPr>
                  <w:r w:rsidRPr="000556C3">
                    <w:rPr>
                      <w:rFonts w:asciiTheme="minorHAnsi" w:hAnsiTheme="minorHAnsi" w:cstheme="minorHAnsi"/>
                    </w:rPr>
                    <w:t>Prędkość powtórnego zapisu</w:t>
                  </w:r>
                </w:p>
              </w:tc>
              <w:tc>
                <w:tcPr>
                  <w:tcW w:w="1205" w:type="pct"/>
                  <w:shd w:val="clear" w:color="auto" w:fill="auto"/>
                  <w:tcMar>
                    <w:top w:w="15" w:type="dxa"/>
                    <w:left w:w="15" w:type="dxa"/>
                    <w:bottom w:w="15" w:type="dxa"/>
                    <w:right w:w="15" w:type="dxa"/>
                  </w:tcMar>
                  <w:vAlign w:val="center"/>
                  <w:hideMark/>
                </w:tcPr>
                <w:p w14:paraId="0E3C1623" w14:textId="77777777" w:rsidR="008F5969" w:rsidRPr="000556C3" w:rsidRDefault="008F5969" w:rsidP="00A94074">
                  <w:pPr>
                    <w:jc w:val="both"/>
                    <w:rPr>
                      <w:rFonts w:asciiTheme="minorHAnsi" w:hAnsiTheme="minorHAnsi" w:cstheme="minorHAnsi"/>
                    </w:rPr>
                  </w:pPr>
                </w:p>
                <w:p w14:paraId="1096BAF4" w14:textId="77777777" w:rsidR="008F5969" w:rsidRPr="000556C3" w:rsidRDefault="008F5969" w:rsidP="00A94074">
                  <w:pPr>
                    <w:jc w:val="both"/>
                    <w:rPr>
                      <w:rFonts w:asciiTheme="minorHAnsi" w:hAnsiTheme="minorHAnsi" w:cstheme="minorHAnsi"/>
                    </w:rPr>
                  </w:pPr>
                </w:p>
                <w:p w14:paraId="63622469" w14:textId="77777777" w:rsidR="008F5969" w:rsidRPr="000556C3" w:rsidRDefault="008F5969" w:rsidP="00A94074">
                  <w:pPr>
                    <w:jc w:val="both"/>
                    <w:rPr>
                      <w:rFonts w:asciiTheme="minorHAnsi" w:hAnsiTheme="minorHAnsi" w:cstheme="minorHAnsi"/>
                    </w:rPr>
                  </w:pPr>
                </w:p>
                <w:p w14:paraId="02A5AC72" w14:textId="018EEE8C" w:rsidR="008F5969" w:rsidRPr="000556C3" w:rsidRDefault="008F5969" w:rsidP="00A94074">
                  <w:pPr>
                    <w:jc w:val="both"/>
                    <w:rPr>
                      <w:rFonts w:asciiTheme="minorHAnsi" w:hAnsiTheme="minorHAnsi" w:cstheme="minorHAnsi"/>
                    </w:rPr>
                  </w:pPr>
                  <w:r w:rsidRPr="000556C3">
                    <w:rPr>
                      <w:rFonts w:asciiTheme="minorHAnsi" w:hAnsiTheme="minorHAnsi" w:cstheme="minorHAnsi"/>
                    </w:rPr>
                    <w:t>24x (CD) / 6x (DVD-RW) / 8x (DVD+RW) / 5x (DVD-RAM)</w:t>
                  </w:r>
                </w:p>
              </w:tc>
            </w:tr>
            <w:tr w:rsidR="008F5969" w:rsidRPr="000556C3" w14:paraId="424C056B"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0B2707C1" w14:textId="77777777" w:rsidR="008F5969" w:rsidRPr="000556C3" w:rsidRDefault="008F5969" w:rsidP="00A94074">
                  <w:pPr>
                    <w:jc w:val="both"/>
                    <w:rPr>
                      <w:rFonts w:asciiTheme="minorHAnsi" w:hAnsiTheme="minorHAnsi" w:cstheme="minorHAnsi"/>
                    </w:rPr>
                  </w:pPr>
                </w:p>
                <w:p w14:paraId="7488B38C" w14:textId="77777777" w:rsidR="008F5969" w:rsidRPr="000556C3" w:rsidRDefault="008F5969" w:rsidP="00A94074">
                  <w:pPr>
                    <w:jc w:val="both"/>
                    <w:rPr>
                      <w:rFonts w:asciiTheme="minorHAnsi" w:hAnsiTheme="minorHAnsi" w:cstheme="minorHAnsi"/>
                    </w:rPr>
                  </w:pPr>
                </w:p>
                <w:p w14:paraId="77D4CC33" w14:textId="77777777" w:rsidR="008F5969" w:rsidRPr="000556C3" w:rsidRDefault="008F5969" w:rsidP="00A94074">
                  <w:pPr>
                    <w:jc w:val="both"/>
                    <w:rPr>
                      <w:rFonts w:asciiTheme="minorHAnsi" w:hAnsiTheme="minorHAnsi" w:cstheme="minorHAnsi"/>
                    </w:rPr>
                  </w:pPr>
                </w:p>
                <w:p w14:paraId="1698C956" w14:textId="3B5CF2A1" w:rsidR="008F5969" w:rsidRPr="000556C3" w:rsidRDefault="008F5969" w:rsidP="00A94074">
                  <w:pPr>
                    <w:jc w:val="both"/>
                    <w:rPr>
                      <w:rFonts w:asciiTheme="minorHAnsi" w:hAnsiTheme="minorHAnsi" w:cstheme="minorHAnsi"/>
                    </w:rPr>
                  </w:pPr>
                  <w:r w:rsidRPr="000556C3">
                    <w:rPr>
                      <w:rFonts w:asciiTheme="minorHAnsi" w:hAnsiTheme="minorHAnsi" w:cstheme="minorHAnsi"/>
                    </w:rPr>
                    <w:t>Obsługiwane formaty mediów</w:t>
                  </w:r>
                </w:p>
              </w:tc>
              <w:tc>
                <w:tcPr>
                  <w:tcW w:w="1205" w:type="pct"/>
                  <w:shd w:val="clear" w:color="auto" w:fill="auto"/>
                  <w:tcMar>
                    <w:top w:w="15" w:type="dxa"/>
                    <w:left w:w="15" w:type="dxa"/>
                    <w:bottom w:w="15" w:type="dxa"/>
                    <w:right w:w="15" w:type="dxa"/>
                  </w:tcMar>
                  <w:vAlign w:val="center"/>
                  <w:hideMark/>
                </w:tcPr>
                <w:p w14:paraId="62A8A608" w14:textId="77777777" w:rsidR="008F5969" w:rsidRPr="000556C3" w:rsidRDefault="008F5969" w:rsidP="00A94074">
                  <w:pPr>
                    <w:jc w:val="both"/>
                    <w:rPr>
                      <w:rFonts w:asciiTheme="minorHAnsi" w:hAnsiTheme="minorHAnsi" w:cstheme="minorHAnsi"/>
                    </w:rPr>
                  </w:pPr>
                </w:p>
                <w:p w14:paraId="5B319E75" w14:textId="77777777" w:rsidR="008F5969" w:rsidRPr="000556C3" w:rsidRDefault="008F5969" w:rsidP="00A94074">
                  <w:pPr>
                    <w:jc w:val="both"/>
                    <w:rPr>
                      <w:rFonts w:asciiTheme="minorHAnsi" w:hAnsiTheme="minorHAnsi" w:cstheme="minorHAnsi"/>
                    </w:rPr>
                  </w:pPr>
                </w:p>
                <w:p w14:paraId="18AEC296" w14:textId="77777777" w:rsidR="008F5969" w:rsidRPr="000556C3" w:rsidRDefault="008F5969" w:rsidP="00A94074">
                  <w:pPr>
                    <w:jc w:val="both"/>
                    <w:rPr>
                      <w:rFonts w:asciiTheme="minorHAnsi" w:hAnsiTheme="minorHAnsi" w:cstheme="minorHAnsi"/>
                    </w:rPr>
                  </w:pPr>
                </w:p>
                <w:p w14:paraId="7E70A3E2" w14:textId="1998DEF9" w:rsidR="008F5969" w:rsidRPr="000556C3" w:rsidRDefault="008F5969" w:rsidP="00A94074">
                  <w:pPr>
                    <w:jc w:val="both"/>
                    <w:rPr>
                      <w:rFonts w:asciiTheme="minorHAnsi" w:hAnsiTheme="minorHAnsi" w:cstheme="minorHAnsi"/>
                    </w:rPr>
                  </w:pPr>
                  <w:r w:rsidRPr="000556C3">
                    <w:rPr>
                      <w:rFonts w:asciiTheme="minorHAnsi" w:hAnsiTheme="minorHAnsi" w:cstheme="minorHAnsi"/>
                    </w:rPr>
                    <w:t> •  CD Extra</w:t>
                  </w:r>
                </w:p>
              </w:tc>
            </w:tr>
            <w:tr w:rsidR="008F5969" w:rsidRPr="000556C3" w14:paraId="7CAC952D"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7978BE7F" w14:textId="77777777" w:rsidR="008F5969" w:rsidRPr="000556C3" w:rsidRDefault="008F5969" w:rsidP="00A94074">
                  <w:pPr>
                    <w:jc w:val="both"/>
                    <w:rPr>
                      <w:rFonts w:asciiTheme="minorHAnsi" w:hAnsiTheme="minorHAnsi" w:cstheme="minorHAnsi"/>
                    </w:rPr>
                  </w:pPr>
                </w:p>
              </w:tc>
              <w:tc>
                <w:tcPr>
                  <w:tcW w:w="1205" w:type="pct"/>
                  <w:shd w:val="clear" w:color="auto" w:fill="auto"/>
                  <w:tcMar>
                    <w:top w:w="15" w:type="dxa"/>
                    <w:left w:w="15" w:type="dxa"/>
                    <w:bottom w:w="15" w:type="dxa"/>
                    <w:right w:w="15" w:type="dxa"/>
                  </w:tcMar>
                  <w:vAlign w:val="center"/>
                  <w:hideMark/>
                </w:tcPr>
                <w:p w14:paraId="28310C2B"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CD-DA (audio)</w:t>
                  </w:r>
                </w:p>
              </w:tc>
            </w:tr>
            <w:tr w:rsidR="008F5969" w:rsidRPr="000556C3" w14:paraId="11EBFF2D"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03E3CB19" w14:textId="77777777" w:rsidR="008F5969" w:rsidRPr="000556C3" w:rsidRDefault="008F5969" w:rsidP="00A94074">
                  <w:pPr>
                    <w:jc w:val="both"/>
                    <w:rPr>
                      <w:rFonts w:asciiTheme="minorHAnsi" w:hAnsiTheme="minorHAnsi" w:cstheme="minorHAnsi"/>
                    </w:rPr>
                  </w:pPr>
                </w:p>
              </w:tc>
              <w:tc>
                <w:tcPr>
                  <w:tcW w:w="1205" w:type="pct"/>
                  <w:shd w:val="clear" w:color="auto" w:fill="auto"/>
                  <w:tcMar>
                    <w:top w:w="15" w:type="dxa"/>
                    <w:left w:w="15" w:type="dxa"/>
                    <w:bottom w:w="15" w:type="dxa"/>
                    <w:right w:w="15" w:type="dxa"/>
                  </w:tcMar>
                  <w:vAlign w:val="center"/>
                  <w:hideMark/>
                </w:tcPr>
                <w:p w14:paraId="54F33959"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CD-I</w:t>
                  </w:r>
                </w:p>
              </w:tc>
            </w:tr>
            <w:tr w:rsidR="008F5969" w:rsidRPr="000556C3" w14:paraId="6687CBD1"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25A90DC8" w14:textId="77777777" w:rsidR="008F5969" w:rsidRPr="000556C3" w:rsidRDefault="008F5969" w:rsidP="00A94074">
                  <w:pPr>
                    <w:jc w:val="both"/>
                    <w:rPr>
                      <w:rFonts w:asciiTheme="minorHAnsi" w:hAnsiTheme="minorHAnsi" w:cstheme="minorHAnsi"/>
                    </w:rPr>
                  </w:pPr>
                </w:p>
              </w:tc>
              <w:tc>
                <w:tcPr>
                  <w:tcW w:w="1205" w:type="pct"/>
                  <w:shd w:val="clear" w:color="auto" w:fill="auto"/>
                  <w:tcMar>
                    <w:top w:w="15" w:type="dxa"/>
                    <w:left w:w="15" w:type="dxa"/>
                    <w:bottom w:w="15" w:type="dxa"/>
                    <w:right w:w="15" w:type="dxa"/>
                  </w:tcMar>
                  <w:vAlign w:val="center"/>
                  <w:hideMark/>
                </w:tcPr>
                <w:p w14:paraId="6182807B"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CD-ROM XA</w:t>
                  </w:r>
                </w:p>
              </w:tc>
            </w:tr>
            <w:tr w:rsidR="008F5969" w:rsidRPr="000556C3" w14:paraId="0B0C9F25"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02A308AA" w14:textId="77777777" w:rsidR="008F5969" w:rsidRPr="000556C3" w:rsidRDefault="008F5969" w:rsidP="00A94074">
                  <w:pPr>
                    <w:jc w:val="both"/>
                    <w:rPr>
                      <w:rFonts w:asciiTheme="minorHAnsi" w:hAnsiTheme="minorHAnsi" w:cstheme="minorHAnsi"/>
                    </w:rPr>
                  </w:pPr>
                </w:p>
              </w:tc>
              <w:tc>
                <w:tcPr>
                  <w:tcW w:w="1205" w:type="pct"/>
                  <w:shd w:val="clear" w:color="auto" w:fill="auto"/>
                  <w:tcMar>
                    <w:top w:w="15" w:type="dxa"/>
                    <w:left w:w="15" w:type="dxa"/>
                    <w:bottom w:w="15" w:type="dxa"/>
                    <w:right w:w="15" w:type="dxa"/>
                  </w:tcMar>
                  <w:vAlign w:val="center"/>
                  <w:hideMark/>
                </w:tcPr>
                <w:p w14:paraId="43901F46"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foto CD</w:t>
                  </w:r>
                </w:p>
              </w:tc>
            </w:tr>
            <w:tr w:rsidR="008F5969" w:rsidRPr="000556C3" w14:paraId="5DA280A2"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7E420955" w14:textId="77777777" w:rsidR="008F5969" w:rsidRPr="000556C3" w:rsidRDefault="008F5969" w:rsidP="00A94074">
                  <w:pPr>
                    <w:jc w:val="both"/>
                    <w:rPr>
                      <w:rFonts w:asciiTheme="minorHAnsi" w:hAnsiTheme="minorHAnsi" w:cstheme="minorHAnsi"/>
                    </w:rPr>
                  </w:pPr>
                </w:p>
              </w:tc>
              <w:tc>
                <w:tcPr>
                  <w:tcW w:w="1205" w:type="pct"/>
                  <w:shd w:val="clear" w:color="auto" w:fill="auto"/>
                  <w:tcMar>
                    <w:top w:w="15" w:type="dxa"/>
                    <w:left w:w="15" w:type="dxa"/>
                    <w:bottom w:w="15" w:type="dxa"/>
                    <w:right w:w="15" w:type="dxa"/>
                  </w:tcMar>
                  <w:vAlign w:val="center"/>
                  <w:hideMark/>
                </w:tcPr>
                <w:p w14:paraId="466CF93D"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Video CD</w:t>
                  </w:r>
                </w:p>
              </w:tc>
            </w:tr>
            <w:tr w:rsidR="008F5969" w:rsidRPr="000556C3" w14:paraId="35727F81"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3E2DC123" w14:textId="77777777" w:rsidR="008F5969" w:rsidRPr="000556C3" w:rsidRDefault="008F5969" w:rsidP="00A94074">
                  <w:pPr>
                    <w:jc w:val="both"/>
                    <w:rPr>
                      <w:rFonts w:asciiTheme="minorHAnsi" w:hAnsiTheme="minorHAnsi" w:cstheme="minorHAnsi"/>
                    </w:rPr>
                  </w:pPr>
                </w:p>
              </w:tc>
              <w:tc>
                <w:tcPr>
                  <w:tcW w:w="1205" w:type="pct"/>
                  <w:shd w:val="clear" w:color="auto" w:fill="auto"/>
                  <w:tcMar>
                    <w:top w:w="15" w:type="dxa"/>
                    <w:left w:w="15" w:type="dxa"/>
                    <w:bottom w:w="15" w:type="dxa"/>
                    <w:right w:w="15" w:type="dxa"/>
                  </w:tcMar>
                  <w:vAlign w:val="center"/>
                  <w:hideMark/>
                </w:tcPr>
                <w:p w14:paraId="7C571FF9"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CD-ROM</w:t>
                  </w:r>
                </w:p>
              </w:tc>
            </w:tr>
            <w:tr w:rsidR="008F5969" w:rsidRPr="000556C3" w14:paraId="6A6DB323"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04924F02" w14:textId="77777777" w:rsidR="008F5969" w:rsidRPr="000556C3" w:rsidRDefault="008F5969" w:rsidP="00A94074">
                  <w:pPr>
                    <w:jc w:val="both"/>
                    <w:rPr>
                      <w:rFonts w:asciiTheme="minorHAnsi" w:hAnsiTheme="minorHAnsi" w:cstheme="minorHAnsi"/>
                    </w:rPr>
                  </w:pPr>
                </w:p>
              </w:tc>
              <w:tc>
                <w:tcPr>
                  <w:tcW w:w="1205" w:type="pct"/>
                  <w:shd w:val="clear" w:color="auto" w:fill="auto"/>
                  <w:tcMar>
                    <w:top w:w="15" w:type="dxa"/>
                    <w:left w:w="15" w:type="dxa"/>
                    <w:bottom w:w="15" w:type="dxa"/>
                    <w:right w:w="15" w:type="dxa"/>
                  </w:tcMar>
                  <w:vAlign w:val="center"/>
                  <w:hideMark/>
                </w:tcPr>
                <w:p w14:paraId="7BEDBCB7"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DVD-Video</w:t>
                  </w:r>
                </w:p>
              </w:tc>
            </w:tr>
            <w:tr w:rsidR="008F5969" w:rsidRPr="000556C3" w14:paraId="090EC9E8"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0D7E2CE5" w14:textId="77777777" w:rsidR="008F5969" w:rsidRPr="000556C3" w:rsidRDefault="008F5969" w:rsidP="00A94074">
                  <w:pPr>
                    <w:jc w:val="both"/>
                    <w:rPr>
                      <w:rFonts w:asciiTheme="minorHAnsi" w:hAnsiTheme="minorHAnsi" w:cstheme="minorHAnsi"/>
                    </w:rPr>
                  </w:pPr>
                </w:p>
              </w:tc>
              <w:tc>
                <w:tcPr>
                  <w:tcW w:w="1205" w:type="pct"/>
                  <w:shd w:val="clear" w:color="auto" w:fill="auto"/>
                  <w:tcMar>
                    <w:top w:w="15" w:type="dxa"/>
                    <w:left w:w="15" w:type="dxa"/>
                    <w:bottom w:w="15" w:type="dxa"/>
                    <w:right w:w="15" w:type="dxa"/>
                  </w:tcMar>
                  <w:vAlign w:val="center"/>
                  <w:hideMark/>
                </w:tcPr>
                <w:p w14:paraId="3C8D053D"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DVD-Audio</w:t>
                  </w:r>
                </w:p>
              </w:tc>
            </w:tr>
            <w:tr w:rsidR="008F5969" w:rsidRPr="000556C3" w14:paraId="51E9F8D0"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17648D78" w14:textId="77777777" w:rsidR="008F5969" w:rsidRPr="000556C3" w:rsidRDefault="008F5969" w:rsidP="00A94074">
                  <w:pPr>
                    <w:jc w:val="both"/>
                    <w:rPr>
                      <w:rFonts w:asciiTheme="minorHAnsi" w:hAnsiTheme="minorHAnsi" w:cstheme="minorHAnsi"/>
                    </w:rPr>
                  </w:pPr>
                </w:p>
              </w:tc>
              <w:tc>
                <w:tcPr>
                  <w:tcW w:w="1205" w:type="pct"/>
                  <w:shd w:val="clear" w:color="auto" w:fill="auto"/>
                  <w:tcMar>
                    <w:top w:w="15" w:type="dxa"/>
                    <w:left w:w="15" w:type="dxa"/>
                    <w:bottom w:w="15" w:type="dxa"/>
                    <w:right w:w="15" w:type="dxa"/>
                  </w:tcMar>
                  <w:vAlign w:val="center"/>
                  <w:hideMark/>
                </w:tcPr>
                <w:p w14:paraId="0793F350"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Super Video CD</w:t>
                  </w:r>
                </w:p>
              </w:tc>
            </w:tr>
            <w:tr w:rsidR="008F5969" w:rsidRPr="000556C3" w14:paraId="6FF234BD" w14:textId="77777777" w:rsidTr="00A94074">
              <w:trPr>
                <w:tblCellSpacing w:w="18" w:type="dxa"/>
              </w:trPr>
              <w:tc>
                <w:tcPr>
                  <w:tcW w:w="3690" w:type="pct"/>
                  <w:shd w:val="clear" w:color="auto" w:fill="auto"/>
                  <w:tcMar>
                    <w:top w:w="15" w:type="dxa"/>
                    <w:left w:w="15" w:type="dxa"/>
                    <w:bottom w:w="15" w:type="dxa"/>
                    <w:right w:w="15" w:type="dxa"/>
                  </w:tcMar>
                  <w:vAlign w:val="center"/>
                  <w:hideMark/>
                </w:tcPr>
                <w:p w14:paraId="17FB189C" w14:textId="77777777" w:rsidR="008F5969" w:rsidRPr="000556C3" w:rsidRDefault="008F5969" w:rsidP="00A94074">
                  <w:pPr>
                    <w:jc w:val="both"/>
                    <w:rPr>
                      <w:rFonts w:asciiTheme="minorHAnsi" w:hAnsiTheme="minorHAnsi" w:cstheme="minorHAnsi"/>
                    </w:rPr>
                  </w:pPr>
                </w:p>
              </w:tc>
              <w:tc>
                <w:tcPr>
                  <w:tcW w:w="1205" w:type="pct"/>
                  <w:shd w:val="clear" w:color="auto" w:fill="auto"/>
                  <w:tcMar>
                    <w:top w:w="15" w:type="dxa"/>
                    <w:left w:w="15" w:type="dxa"/>
                    <w:bottom w:w="15" w:type="dxa"/>
                    <w:right w:w="15" w:type="dxa"/>
                  </w:tcMar>
                  <w:vAlign w:val="center"/>
                  <w:hideMark/>
                </w:tcPr>
                <w:p w14:paraId="7C5A1AB5" w14:textId="77777777" w:rsidR="008F5969" w:rsidRPr="000556C3" w:rsidRDefault="008F5969" w:rsidP="00A94074">
                  <w:pPr>
                    <w:jc w:val="both"/>
                    <w:rPr>
                      <w:rFonts w:asciiTheme="minorHAnsi" w:hAnsiTheme="minorHAnsi" w:cstheme="minorHAnsi"/>
                    </w:rPr>
                  </w:pPr>
                  <w:r w:rsidRPr="000556C3">
                    <w:rPr>
                      <w:rFonts w:asciiTheme="minorHAnsi" w:hAnsiTheme="minorHAnsi" w:cstheme="minorHAnsi"/>
                    </w:rPr>
                    <w:t> •  Super Audio CD Hybrid Disc</w:t>
                  </w:r>
                </w:p>
                <w:p w14:paraId="7D4BFEC8" w14:textId="77777777" w:rsidR="008F5969" w:rsidRPr="000556C3" w:rsidRDefault="008F5969" w:rsidP="00A94074">
                  <w:pPr>
                    <w:jc w:val="both"/>
                    <w:rPr>
                      <w:rFonts w:asciiTheme="minorHAnsi" w:hAnsiTheme="minorHAnsi" w:cstheme="minorHAnsi"/>
                    </w:rPr>
                  </w:pPr>
                </w:p>
                <w:p w14:paraId="57A4F16C" w14:textId="77777777" w:rsidR="008F5969" w:rsidRPr="000556C3" w:rsidRDefault="008F5969" w:rsidP="00A94074">
                  <w:pPr>
                    <w:jc w:val="both"/>
                    <w:rPr>
                      <w:rFonts w:asciiTheme="minorHAnsi" w:hAnsiTheme="minorHAnsi" w:cstheme="minorHAnsi"/>
                    </w:rPr>
                  </w:pPr>
                </w:p>
                <w:p w14:paraId="16EBD25F" w14:textId="677A3DE2" w:rsidR="008F5969" w:rsidRPr="000556C3" w:rsidRDefault="008F5969" w:rsidP="00A94074">
                  <w:pPr>
                    <w:jc w:val="both"/>
                    <w:rPr>
                      <w:rFonts w:asciiTheme="minorHAnsi" w:eastAsiaTheme="minorHAnsi" w:hAnsiTheme="minorHAnsi" w:cstheme="minorHAnsi"/>
                      <w:lang w:eastAsia="en-US"/>
                    </w:rPr>
                  </w:pPr>
                </w:p>
              </w:tc>
            </w:tr>
            <w:tr w:rsidR="008F5969" w:rsidRPr="000556C3" w14:paraId="36B8C77C" w14:textId="77777777" w:rsidTr="00A94074">
              <w:trPr>
                <w:tblCellSpacing w:w="18" w:type="dxa"/>
              </w:trPr>
              <w:tc>
                <w:tcPr>
                  <w:tcW w:w="3690" w:type="pct"/>
                  <w:shd w:val="clear" w:color="auto" w:fill="auto"/>
                  <w:tcMar>
                    <w:top w:w="15" w:type="dxa"/>
                    <w:left w:w="15" w:type="dxa"/>
                    <w:bottom w:w="15" w:type="dxa"/>
                    <w:right w:w="15" w:type="dxa"/>
                  </w:tcMar>
                  <w:vAlign w:val="center"/>
                </w:tcPr>
                <w:tbl>
                  <w:tblPr>
                    <w:tblW w:w="3744" w:type="dxa"/>
                    <w:tblCellSpacing w:w="18" w:type="dxa"/>
                    <w:tblCellMar>
                      <w:left w:w="0" w:type="dxa"/>
                      <w:right w:w="0" w:type="dxa"/>
                    </w:tblCellMar>
                    <w:tblLook w:val="04A0" w:firstRow="1" w:lastRow="0" w:firstColumn="1" w:lastColumn="0" w:noHBand="0" w:noVBand="1"/>
                  </w:tblPr>
                  <w:tblGrid>
                    <w:gridCol w:w="1421"/>
                    <w:gridCol w:w="2323"/>
                  </w:tblGrid>
                  <w:tr w:rsidR="008F5969" w:rsidRPr="000556C3" w14:paraId="42E6C7D6" w14:textId="77777777" w:rsidTr="008F5969">
                    <w:trPr>
                      <w:tblCellSpacing w:w="18" w:type="dxa"/>
                    </w:trPr>
                    <w:tc>
                      <w:tcPr>
                        <w:tcW w:w="0" w:type="auto"/>
                        <w:shd w:val="clear" w:color="auto" w:fill="auto"/>
                        <w:tcMar>
                          <w:top w:w="15" w:type="dxa"/>
                          <w:left w:w="15" w:type="dxa"/>
                          <w:bottom w:w="15" w:type="dxa"/>
                          <w:right w:w="15" w:type="dxa"/>
                        </w:tcMar>
                        <w:vAlign w:val="center"/>
                        <w:hideMark/>
                      </w:tcPr>
                      <w:p w14:paraId="6501D13B" w14:textId="77777777" w:rsidR="008F5969" w:rsidRPr="000556C3" w:rsidRDefault="008F5969" w:rsidP="00A94074">
                        <w:pPr>
                          <w:jc w:val="both"/>
                          <w:rPr>
                            <w:rFonts w:asciiTheme="minorHAnsi" w:hAnsiTheme="minorHAnsi" w:cstheme="minorHAnsi"/>
                          </w:rPr>
                        </w:pPr>
                        <w:r w:rsidRPr="000556C3">
                          <w:rPr>
                            <w:rFonts w:asciiTheme="minorHAnsi" w:hAnsiTheme="minorHAnsi" w:cstheme="minorHAnsi"/>
                          </w:rPr>
                          <w:lastRenderedPageBreak/>
                          <w:t>Obsługiwane rodzaje nośników</w:t>
                        </w:r>
                      </w:p>
                    </w:tc>
                    <w:tc>
                      <w:tcPr>
                        <w:tcW w:w="2269" w:type="dxa"/>
                        <w:shd w:val="clear" w:color="auto" w:fill="auto"/>
                        <w:tcMar>
                          <w:top w:w="15" w:type="dxa"/>
                          <w:left w:w="15" w:type="dxa"/>
                          <w:bottom w:w="15" w:type="dxa"/>
                          <w:right w:w="15" w:type="dxa"/>
                        </w:tcMar>
                        <w:vAlign w:val="center"/>
                        <w:hideMark/>
                      </w:tcPr>
                      <w:p w14:paraId="11C4B880" w14:textId="77777777" w:rsidR="008F5969" w:rsidRPr="000556C3" w:rsidRDefault="008F5969" w:rsidP="00A94074">
                        <w:pPr>
                          <w:jc w:val="both"/>
                          <w:rPr>
                            <w:rFonts w:asciiTheme="minorHAnsi" w:hAnsiTheme="minorHAnsi" w:cstheme="minorHAnsi"/>
                          </w:rPr>
                        </w:pPr>
                        <w:r w:rsidRPr="000556C3">
                          <w:rPr>
                            <w:rFonts w:asciiTheme="minorHAnsi" w:hAnsiTheme="minorHAnsi" w:cstheme="minorHAnsi"/>
                          </w:rPr>
                          <w:t> •  CD-ROM</w:t>
                        </w:r>
                      </w:p>
                    </w:tc>
                  </w:tr>
                  <w:tr w:rsidR="008F5969" w:rsidRPr="000556C3" w14:paraId="492E22FF" w14:textId="77777777" w:rsidTr="008F5969">
                    <w:trPr>
                      <w:tblCellSpacing w:w="18" w:type="dxa"/>
                    </w:trPr>
                    <w:tc>
                      <w:tcPr>
                        <w:tcW w:w="0" w:type="auto"/>
                        <w:shd w:val="clear" w:color="auto" w:fill="auto"/>
                        <w:tcMar>
                          <w:top w:w="15" w:type="dxa"/>
                          <w:left w:w="15" w:type="dxa"/>
                          <w:bottom w:w="15" w:type="dxa"/>
                          <w:right w:w="15" w:type="dxa"/>
                        </w:tcMar>
                        <w:vAlign w:val="center"/>
                        <w:hideMark/>
                      </w:tcPr>
                      <w:p w14:paraId="2A8D4592" w14:textId="77777777" w:rsidR="008F5969" w:rsidRPr="000556C3" w:rsidRDefault="008F5969" w:rsidP="00A94074">
                        <w:pPr>
                          <w:jc w:val="both"/>
                          <w:rPr>
                            <w:rFonts w:asciiTheme="minorHAnsi" w:hAnsiTheme="minorHAnsi" w:cstheme="minorHAnsi"/>
                          </w:rPr>
                        </w:pPr>
                      </w:p>
                    </w:tc>
                    <w:tc>
                      <w:tcPr>
                        <w:tcW w:w="2269" w:type="dxa"/>
                        <w:shd w:val="clear" w:color="auto" w:fill="auto"/>
                        <w:tcMar>
                          <w:top w:w="15" w:type="dxa"/>
                          <w:left w:w="15" w:type="dxa"/>
                          <w:bottom w:w="15" w:type="dxa"/>
                          <w:right w:w="15" w:type="dxa"/>
                        </w:tcMar>
                        <w:vAlign w:val="center"/>
                        <w:hideMark/>
                      </w:tcPr>
                      <w:p w14:paraId="08B2A9F0"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CD-R</w:t>
                        </w:r>
                      </w:p>
                    </w:tc>
                  </w:tr>
                  <w:tr w:rsidR="008F5969" w:rsidRPr="000556C3" w14:paraId="74572E3B" w14:textId="77777777" w:rsidTr="008F5969">
                    <w:trPr>
                      <w:tblCellSpacing w:w="18" w:type="dxa"/>
                    </w:trPr>
                    <w:tc>
                      <w:tcPr>
                        <w:tcW w:w="0" w:type="auto"/>
                        <w:shd w:val="clear" w:color="auto" w:fill="auto"/>
                        <w:tcMar>
                          <w:top w:w="15" w:type="dxa"/>
                          <w:left w:w="15" w:type="dxa"/>
                          <w:bottom w:w="15" w:type="dxa"/>
                          <w:right w:w="15" w:type="dxa"/>
                        </w:tcMar>
                        <w:vAlign w:val="center"/>
                        <w:hideMark/>
                      </w:tcPr>
                      <w:p w14:paraId="0A015D11" w14:textId="77777777" w:rsidR="008F5969" w:rsidRPr="000556C3" w:rsidRDefault="008F5969" w:rsidP="00A94074">
                        <w:pPr>
                          <w:jc w:val="both"/>
                          <w:rPr>
                            <w:rFonts w:asciiTheme="minorHAnsi" w:hAnsiTheme="minorHAnsi" w:cstheme="minorHAnsi"/>
                          </w:rPr>
                        </w:pPr>
                      </w:p>
                    </w:tc>
                    <w:tc>
                      <w:tcPr>
                        <w:tcW w:w="2269" w:type="dxa"/>
                        <w:shd w:val="clear" w:color="auto" w:fill="auto"/>
                        <w:tcMar>
                          <w:top w:w="15" w:type="dxa"/>
                          <w:left w:w="15" w:type="dxa"/>
                          <w:bottom w:w="15" w:type="dxa"/>
                          <w:right w:w="15" w:type="dxa"/>
                        </w:tcMar>
                        <w:vAlign w:val="center"/>
                        <w:hideMark/>
                      </w:tcPr>
                      <w:p w14:paraId="715C1324"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CD-RW</w:t>
                        </w:r>
                      </w:p>
                    </w:tc>
                  </w:tr>
                  <w:tr w:rsidR="008F5969" w:rsidRPr="000556C3" w14:paraId="40D80B59" w14:textId="77777777" w:rsidTr="008F5969">
                    <w:trPr>
                      <w:tblCellSpacing w:w="18" w:type="dxa"/>
                    </w:trPr>
                    <w:tc>
                      <w:tcPr>
                        <w:tcW w:w="0" w:type="auto"/>
                        <w:shd w:val="clear" w:color="auto" w:fill="auto"/>
                        <w:tcMar>
                          <w:top w:w="15" w:type="dxa"/>
                          <w:left w:w="15" w:type="dxa"/>
                          <w:bottom w:w="15" w:type="dxa"/>
                          <w:right w:w="15" w:type="dxa"/>
                        </w:tcMar>
                        <w:vAlign w:val="center"/>
                        <w:hideMark/>
                      </w:tcPr>
                      <w:p w14:paraId="4F958BD6" w14:textId="77777777" w:rsidR="008F5969" w:rsidRPr="000556C3" w:rsidRDefault="008F5969" w:rsidP="00A94074">
                        <w:pPr>
                          <w:jc w:val="both"/>
                          <w:rPr>
                            <w:rFonts w:asciiTheme="minorHAnsi" w:hAnsiTheme="minorHAnsi" w:cstheme="minorHAnsi"/>
                          </w:rPr>
                        </w:pPr>
                      </w:p>
                    </w:tc>
                    <w:tc>
                      <w:tcPr>
                        <w:tcW w:w="2269" w:type="dxa"/>
                        <w:shd w:val="clear" w:color="auto" w:fill="auto"/>
                        <w:tcMar>
                          <w:top w:w="15" w:type="dxa"/>
                          <w:left w:w="15" w:type="dxa"/>
                          <w:bottom w:w="15" w:type="dxa"/>
                          <w:right w:w="15" w:type="dxa"/>
                        </w:tcMar>
                        <w:vAlign w:val="center"/>
                        <w:hideMark/>
                      </w:tcPr>
                      <w:p w14:paraId="37227B11"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DVD-ROM</w:t>
                        </w:r>
                      </w:p>
                    </w:tc>
                  </w:tr>
                  <w:tr w:rsidR="008F5969" w:rsidRPr="000556C3" w14:paraId="43A85A86" w14:textId="77777777" w:rsidTr="008F5969">
                    <w:trPr>
                      <w:tblCellSpacing w:w="18" w:type="dxa"/>
                    </w:trPr>
                    <w:tc>
                      <w:tcPr>
                        <w:tcW w:w="0" w:type="auto"/>
                        <w:shd w:val="clear" w:color="auto" w:fill="auto"/>
                        <w:tcMar>
                          <w:top w:w="15" w:type="dxa"/>
                          <w:left w:w="15" w:type="dxa"/>
                          <w:bottom w:w="15" w:type="dxa"/>
                          <w:right w:w="15" w:type="dxa"/>
                        </w:tcMar>
                        <w:vAlign w:val="center"/>
                        <w:hideMark/>
                      </w:tcPr>
                      <w:p w14:paraId="3B383CCF" w14:textId="77777777" w:rsidR="008F5969" w:rsidRPr="000556C3" w:rsidRDefault="008F5969" w:rsidP="00A94074">
                        <w:pPr>
                          <w:jc w:val="both"/>
                          <w:rPr>
                            <w:rFonts w:asciiTheme="minorHAnsi" w:hAnsiTheme="minorHAnsi" w:cstheme="minorHAnsi"/>
                          </w:rPr>
                        </w:pPr>
                      </w:p>
                    </w:tc>
                    <w:tc>
                      <w:tcPr>
                        <w:tcW w:w="2269" w:type="dxa"/>
                        <w:shd w:val="clear" w:color="auto" w:fill="auto"/>
                        <w:tcMar>
                          <w:top w:w="15" w:type="dxa"/>
                          <w:left w:w="15" w:type="dxa"/>
                          <w:bottom w:w="15" w:type="dxa"/>
                          <w:right w:w="15" w:type="dxa"/>
                        </w:tcMar>
                        <w:vAlign w:val="center"/>
                        <w:hideMark/>
                      </w:tcPr>
                      <w:p w14:paraId="7781A51E"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DVD-R</w:t>
                        </w:r>
                      </w:p>
                    </w:tc>
                  </w:tr>
                  <w:tr w:rsidR="008F5969" w:rsidRPr="000556C3" w14:paraId="15E5EB9B" w14:textId="77777777" w:rsidTr="008F5969">
                    <w:trPr>
                      <w:tblCellSpacing w:w="18" w:type="dxa"/>
                    </w:trPr>
                    <w:tc>
                      <w:tcPr>
                        <w:tcW w:w="0" w:type="auto"/>
                        <w:shd w:val="clear" w:color="auto" w:fill="auto"/>
                        <w:tcMar>
                          <w:top w:w="15" w:type="dxa"/>
                          <w:left w:w="15" w:type="dxa"/>
                          <w:bottom w:w="15" w:type="dxa"/>
                          <w:right w:w="15" w:type="dxa"/>
                        </w:tcMar>
                        <w:vAlign w:val="center"/>
                        <w:hideMark/>
                      </w:tcPr>
                      <w:p w14:paraId="2CA58C70" w14:textId="77777777" w:rsidR="008F5969" w:rsidRPr="000556C3" w:rsidRDefault="008F5969" w:rsidP="00A94074">
                        <w:pPr>
                          <w:jc w:val="both"/>
                          <w:rPr>
                            <w:rFonts w:asciiTheme="minorHAnsi" w:hAnsiTheme="minorHAnsi" w:cstheme="minorHAnsi"/>
                          </w:rPr>
                        </w:pPr>
                      </w:p>
                    </w:tc>
                    <w:tc>
                      <w:tcPr>
                        <w:tcW w:w="2269" w:type="dxa"/>
                        <w:shd w:val="clear" w:color="auto" w:fill="auto"/>
                        <w:tcMar>
                          <w:top w:w="15" w:type="dxa"/>
                          <w:left w:w="15" w:type="dxa"/>
                          <w:bottom w:w="15" w:type="dxa"/>
                          <w:right w:w="15" w:type="dxa"/>
                        </w:tcMar>
                        <w:vAlign w:val="center"/>
                        <w:hideMark/>
                      </w:tcPr>
                      <w:p w14:paraId="660982A5"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DVD-RAM</w:t>
                        </w:r>
                      </w:p>
                    </w:tc>
                  </w:tr>
                  <w:tr w:rsidR="008F5969" w:rsidRPr="000556C3" w14:paraId="68EB3135" w14:textId="77777777" w:rsidTr="008F5969">
                    <w:trPr>
                      <w:tblCellSpacing w:w="18" w:type="dxa"/>
                    </w:trPr>
                    <w:tc>
                      <w:tcPr>
                        <w:tcW w:w="0" w:type="auto"/>
                        <w:shd w:val="clear" w:color="auto" w:fill="auto"/>
                        <w:tcMar>
                          <w:top w:w="15" w:type="dxa"/>
                          <w:left w:w="15" w:type="dxa"/>
                          <w:bottom w:w="15" w:type="dxa"/>
                          <w:right w:w="15" w:type="dxa"/>
                        </w:tcMar>
                        <w:vAlign w:val="center"/>
                        <w:hideMark/>
                      </w:tcPr>
                      <w:p w14:paraId="308C4FDC" w14:textId="77777777" w:rsidR="008F5969" w:rsidRPr="000556C3" w:rsidRDefault="008F5969" w:rsidP="00A94074">
                        <w:pPr>
                          <w:jc w:val="both"/>
                          <w:rPr>
                            <w:rFonts w:asciiTheme="minorHAnsi" w:hAnsiTheme="minorHAnsi" w:cstheme="minorHAnsi"/>
                          </w:rPr>
                        </w:pPr>
                      </w:p>
                    </w:tc>
                    <w:tc>
                      <w:tcPr>
                        <w:tcW w:w="2269" w:type="dxa"/>
                        <w:shd w:val="clear" w:color="auto" w:fill="auto"/>
                        <w:tcMar>
                          <w:top w:w="15" w:type="dxa"/>
                          <w:left w:w="15" w:type="dxa"/>
                          <w:bottom w:w="15" w:type="dxa"/>
                          <w:right w:w="15" w:type="dxa"/>
                        </w:tcMar>
                        <w:vAlign w:val="center"/>
                        <w:hideMark/>
                      </w:tcPr>
                      <w:p w14:paraId="11E06764"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DVD-RW</w:t>
                        </w:r>
                      </w:p>
                    </w:tc>
                  </w:tr>
                  <w:tr w:rsidR="008F5969" w:rsidRPr="000556C3" w14:paraId="29A15E41" w14:textId="77777777" w:rsidTr="008F5969">
                    <w:trPr>
                      <w:tblCellSpacing w:w="18" w:type="dxa"/>
                    </w:trPr>
                    <w:tc>
                      <w:tcPr>
                        <w:tcW w:w="0" w:type="auto"/>
                        <w:shd w:val="clear" w:color="auto" w:fill="auto"/>
                        <w:tcMar>
                          <w:top w:w="15" w:type="dxa"/>
                          <w:left w:w="15" w:type="dxa"/>
                          <w:bottom w:w="15" w:type="dxa"/>
                          <w:right w:w="15" w:type="dxa"/>
                        </w:tcMar>
                        <w:vAlign w:val="center"/>
                        <w:hideMark/>
                      </w:tcPr>
                      <w:p w14:paraId="21CB9BD7" w14:textId="77777777" w:rsidR="008F5969" w:rsidRPr="000556C3" w:rsidRDefault="008F5969" w:rsidP="00A94074">
                        <w:pPr>
                          <w:jc w:val="both"/>
                          <w:rPr>
                            <w:rFonts w:asciiTheme="minorHAnsi" w:hAnsiTheme="minorHAnsi" w:cstheme="minorHAnsi"/>
                          </w:rPr>
                        </w:pPr>
                      </w:p>
                    </w:tc>
                    <w:tc>
                      <w:tcPr>
                        <w:tcW w:w="2269" w:type="dxa"/>
                        <w:shd w:val="clear" w:color="auto" w:fill="auto"/>
                        <w:tcMar>
                          <w:top w:w="15" w:type="dxa"/>
                          <w:left w:w="15" w:type="dxa"/>
                          <w:bottom w:w="15" w:type="dxa"/>
                          <w:right w:w="15" w:type="dxa"/>
                        </w:tcMar>
                        <w:vAlign w:val="center"/>
                        <w:hideMark/>
                      </w:tcPr>
                      <w:p w14:paraId="1B265BED"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DVD+RW</w:t>
                        </w:r>
                      </w:p>
                    </w:tc>
                  </w:tr>
                  <w:tr w:rsidR="008F5969" w:rsidRPr="000556C3" w14:paraId="46D2748C" w14:textId="77777777" w:rsidTr="008F5969">
                    <w:trPr>
                      <w:tblCellSpacing w:w="18" w:type="dxa"/>
                    </w:trPr>
                    <w:tc>
                      <w:tcPr>
                        <w:tcW w:w="0" w:type="auto"/>
                        <w:shd w:val="clear" w:color="auto" w:fill="auto"/>
                        <w:tcMar>
                          <w:top w:w="15" w:type="dxa"/>
                          <w:left w:w="15" w:type="dxa"/>
                          <w:bottom w:w="15" w:type="dxa"/>
                          <w:right w:w="15" w:type="dxa"/>
                        </w:tcMar>
                        <w:vAlign w:val="center"/>
                        <w:hideMark/>
                      </w:tcPr>
                      <w:p w14:paraId="2EA99E35" w14:textId="77777777" w:rsidR="008F5969" w:rsidRPr="000556C3" w:rsidRDefault="008F5969" w:rsidP="00A94074">
                        <w:pPr>
                          <w:jc w:val="both"/>
                          <w:rPr>
                            <w:rFonts w:asciiTheme="minorHAnsi" w:hAnsiTheme="minorHAnsi" w:cstheme="minorHAnsi"/>
                          </w:rPr>
                        </w:pPr>
                      </w:p>
                    </w:tc>
                    <w:tc>
                      <w:tcPr>
                        <w:tcW w:w="2269" w:type="dxa"/>
                        <w:shd w:val="clear" w:color="auto" w:fill="auto"/>
                        <w:tcMar>
                          <w:top w:w="15" w:type="dxa"/>
                          <w:left w:w="15" w:type="dxa"/>
                          <w:bottom w:w="15" w:type="dxa"/>
                          <w:right w:w="15" w:type="dxa"/>
                        </w:tcMar>
                        <w:vAlign w:val="center"/>
                        <w:hideMark/>
                      </w:tcPr>
                      <w:p w14:paraId="3C2732BE"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DVD+R</w:t>
                        </w:r>
                      </w:p>
                    </w:tc>
                  </w:tr>
                  <w:tr w:rsidR="008F5969" w:rsidRPr="000556C3" w14:paraId="01E68D6A" w14:textId="77777777" w:rsidTr="008F5969">
                    <w:trPr>
                      <w:tblCellSpacing w:w="18" w:type="dxa"/>
                    </w:trPr>
                    <w:tc>
                      <w:tcPr>
                        <w:tcW w:w="0" w:type="auto"/>
                        <w:shd w:val="clear" w:color="auto" w:fill="auto"/>
                        <w:tcMar>
                          <w:top w:w="15" w:type="dxa"/>
                          <w:left w:w="15" w:type="dxa"/>
                          <w:bottom w:w="15" w:type="dxa"/>
                          <w:right w:w="15" w:type="dxa"/>
                        </w:tcMar>
                        <w:vAlign w:val="center"/>
                        <w:hideMark/>
                      </w:tcPr>
                      <w:p w14:paraId="12CDEA51" w14:textId="77777777" w:rsidR="008F5969" w:rsidRPr="000556C3" w:rsidRDefault="008F5969" w:rsidP="00A94074">
                        <w:pPr>
                          <w:jc w:val="both"/>
                          <w:rPr>
                            <w:rFonts w:asciiTheme="minorHAnsi" w:hAnsiTheme="minorHAnsi" w:cstheme="minorHAnsi"/>
                          </w:rPr>
                        </w:pPr>
                      </w:p>
                    </w:tc>
                    <w:tc>
                      <w:tcPr>
                        <w:tcW w:w="2269" w:type="dxa"/>
                        <w:shd w:val="clear" w:color="auto" w:fill="auto"/>
                        <w:tcMar>
                          <w:top w:w="15" w:type="dxa"/>
                          <w:left w:w="15" w:type="dxa"/>
                          <w:bottom w:w="15" w:type="dxa"/>
                          <w:right w:w="15" w:type="dxa"/>
                        </w:tcMar>
                        <w:vAlign w:val="center"/>
                        <w:hideMark/>
                      </w:tcPr>
                      <w:p w14:paraId="00A2D589"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DVD+R DL</w:t>
                        </w:r>
                      </w:p>
                    </w:tc>
                  </w:tr>
                  <w:tr w:rsidR="008F5969" w:rsidRPr="000556C3" w14:paraId="3A5F9DD7" w14:textId="77777777" w:rsidTr="008F5969">
                    <w:trPr>
                      <w:tblCellSpacing w:w="18" w:type="dxa"/>
                    </w:trPr>
                    <w:tc>
                      <w:tcPr>
                        <w:tcW w:w="0" w:type="auto"/>
                        <w:shd w:val="clear" w:color="auto" w:fill="auto"/>
                        <w:tcMar>
                          <w:top w:w="15" w:type="dxa"/>
                          <w:left w:w="15" w:type="dxa"/>
                          <w:bottom w:w="15" w:type="dxa"/>
                          <w:right w:w="15" w:type="dxa"/>
                        </w:tcMar>
                        <w:vAlign w:val="center"/>
                        <w:hideMark/>
                      </w:tcPr>
                      <w:p w14:paraId="04CBC82C" w14:textId="77777777" w:rsidR="008F5969" w:rsidRPr="000556C3" w:rsidRDefault="008F5969" w:rsidP="00A94074">
                        <w:pPr>
                          <w:jc w:val="both"/>
                          <w:rPr>
                            <w:rFonts w:asciiTheme="minorHAnsi" w:hAnsiTheme="minorHAnsi" w:cstheme="minorHAnsi"/>
                          </w:rPr>
                        </w:pPr>
                      </w:p>
                    </w:tc>
                    <w:tc>
                      <w:tcPr>
                        <w:tcW w:w="2269" w:type="dxa"/>
                        <w:shd w:val="clear" w:color="auto" w:fill="auto"/>
                        <w:tcMar>
                          <w:top w:w="15" w:type="dxa"/>
                          <w:left w:w="15" w:type="dxa"/>
                          <w:bottom w:w="15" w:type="dxa"/>
                          <w:right w:w="15" w:type="dxa"/>
                        </w:tcMar>
                        <w:vAlign w:val="center"/>
                        <w:hideMark/>
                      </w:tcPr>
                      <w:p w14:paraId="18CAE27D" w14:textId="77777777" w:rsidR="008F5969" w:rsidRPr="000556C3" w:rsidRDefault="008F5969" w:rsidP="00A94074">
                        <w:pPr>
                          <w:jc w:val="both"/>
                          <w:rPr>
                            <w:rFonts w:asciiTheme="minorHAnsi" w:eastAsiaTheme="minorHAnsi" w:hAnsiTheme="minorHAnsi" w:cstheme="minorHAnsi"/>
                            <w:lang w:eastAsia="en-US"/>
                          </w:rPr>
                        </w:pPr>
                        <w:r w:rsidRPr="000556C3">
                          <w:rPr>
                            <w:rFonts w:asciiTheme="minorHAnsi" w:hAnsiTheme="minorHAnsi" w:cstheme="minorHAnsi"/>
                          </w:rPr>
                          <w:t> •  DVD-R DL</w:t>
                        </w:r>
                      </w:p>
                    </w:tc>
                  </w:tr>
                  <w:tr w:rsidR="008F5969" w:rsidRPr="000556C3" w14:paraId="30878D80" w14:textId="77777777" w:rsidTr="008F5969">
                    <w:trPr>
                      <w:tblCellSpacing w:w="18" w:type="dxa"/>
                    </w:trPr>
                    <w:tc>
                      <w:tcPr>
                        <w:tcW w:w="0" w:type="auto"/>
                        <w:shd w:val="clear" w:color="auto" w:fill="auto"/>
                        <w:tcMar>
                          <w:top w:w="15" w:type="dxa"/>
                          <w:left w:w="15" w:type="dxa"/>
                          <w:bottom w:w="15" w:type="dxa"/>
                          <w:right w:w="15" w:type="dxa"/>
                        </w:tcMar>
                        <w:vAlign w:val="center"/>
                        <w:hideMark/>
                      </w:tcPr>
                      <w:p w14:paraId="013705F8" w14:textId="77777777" w:rsidR="008F5969" w:rsidRPr="000556C3" w:rsidRDefault="008F5969" w:rsidP="00A94074">
                        <w:pPr>
                          <w:jc w:val="both"/>
                          <w:rPr>
                            <w:rFonts w:asciiTheme="minorHAnsi" w:hAnsiTheme="minorHAnsi" w:cstheme="minorHAnsi"/>
                          </w:rPr>
                        </w:pPr>
                      </w:p>
                    </w:tc>
                    <w:tc>
                      <w:tcPr>
                        <w:tcW w:w="2269" w:type="dxa"/>
                        <w:shd w:val="clear" w:color="auto" w:fill="auto"/>
                        <w:tcMar>
                          <w:top w:w="15" w:type="dxa"/>
                          <w:left w:w="15" w:type="dxa"/>
                          <w:bottom w:w="15" w:type="dxa"/>
                          <w:right w:w="15" w:type="dxa"/>
                        </w:tcMar>
                        <w:vAlign w:val="center"/>
                        <w:hideMark/>
                      </w:tcPr>
                      <w:p w14:paraId="053E5F05" w14:textId="77777777" w:rsidR="008F5969" w:rsidRPr="000556C3" w:rsidRDefault="008F5969" w:rsidP="00A94074">
                        <w:pPr>
                          <w:jc w:val="both"/>
                          <w:rPr>
                            <w:rFonts w:asciiTheme="minorHAnsi" w:hAnsiTheme="minorHAnsi" w:cstheme="minorHAnsi"/>
                          </w:rPr>
                        </w:pPr>
                        <w:r w:rsidRPr="000556C3">
                          <w:rPr>
                            <w:rFonts w:asciiTheme="minorHAnsi" w:hAnsiTheme="minorHAnsi" w:cstheme="minorHAnsi"/>
                          </w:rPr>
                          <w:t> •  M-DISC</w:t>
                        </w:r>
                      </w:p>
                      <w:p w14:paraId="36ECABCC" w14:textId="2DC54D97" w:rsidR="008F5969" w:rsidRPr="000556C3" w:rsidRDefault="008F5969" w:rsidP="00A94074">
                        <w:pPr>
                          <w:jc w:val="both"/>
                          <w:rPr>
                            <w:rFonts w:asciiTheme="minorHAnsi" w:eastAsiaTheme="minorHAnsi" w:hAnsiTheme="minorHAnsi" w:cstheme="minorHAnsi"/>
                            <w:lang w:eastAsia="en-US"/>
                          </w:rPr>
                        </w:pPr>
                      </w:p>
                    </w:tc>
                  </w:tr>
                </w:tbl>
                <w:p w14:paraId="476957FA" w14:textId="77777777" w:rsidR="008F5969" w:rsidRPr="000556C3" w:rsidRDefault="008F5969" w:rsidP="00A94074">
                  <w:pPr>
                    <w:jc w:val="both"/>
                    <w:rPr>
                      <w:rFonts w:asciiTheme="minorHAnsi" w:hAnsiTheme="minorHAnsi" w:cstheme="minorHAnsi"/>
                    </w:rPr>
                  </w:pPr>
                </w:p>
              </w:tc>
              <w:tc>
                <w:tcPr>
                  <w:tcW w:w="1205" w:type="pct"/>
                  <w:shd w:val="clear" w:color="auto" w:fill="auto"/>
                  <w:tcMar>
                    <w:top w:w="15" w:type="dxa"/>
                    <w:left w:w="15" w:type="dxa"/>
                    <w:bottom w:w="15" w:type="dxa"/>
                    <w:right w:w="15" w:type="dxa"/>
                  </w:tcMar>
                  <w:vAlign w:val="center"/>
                </w:tcPr>
                <w:p w14:paraId="2F60FC38" w14:textId="77777777" w:rsidR="008F5969" w:rsidRPr="000556C3" w:rsidRDefault="008F5969" w:rsidP="00A94074">
                  <w:pPr>
                    <w:jc w:val="both"/>
                    <w:rPr>
                      <w:rFonts w:asciiTheme="minorHAnsi" w:hAnsiTheme="minorHAnsi" w:cstheme="minorHAnsi"/>
                    </w:rPr>
                  </w:pPr>
                </w:p>
              </w:tc>
            </w:tr>
          </w:tbl>
          <w:p w14:paraId="772BA3CE" w14:textId="77777777" w:rsidR="008F5969" w:rsidRPr="000556C3" w:rsidRDefault="008F5969" w:rsidP="00A94074">
            <w:pPr>
              <w:jc w:val="both"/>
              <w:rPr>
                <w:rFonts w:asciiTheme="minorHAnsi" w:hAnsiTheme="minorHAnsi" w:cstheme="minorHAnsi"/>
              </w:rPr>
            </w:pPr>
          </w:p>
          <w:p w14:paraId="60DA13DB" w14:textId="77777777" w:rsidR="008F5969" w:rsidRPr="000556C3" w:rsidRDefault="008F5969" w:rsidP="00A94074">
            <w:pPr>
              <w:jc w:val="both"/>
              <w:rPr>
                <w:rFonts w:asciiTheme="minorHAnsi" w:hAnsiTheme="minorHAnsi" w:cstheme="minorHAnsi"/>
              </w:rPr>
            </w:pPr>
            <w:r w:rsidRPr="000556C3">
              <w:rPr>
                <w:rFonts w:asciiTheme="minorHAnsi" w:hAnsiTheme="minorHAnsi" w:cstheme="minorHAnsi"/>
              </w:rPr>
              <w:t>Wielkość bufora</w:t>
            </w:r>
            <w:r w:rsidRPr="000556C3">
              <w:rPr>
                <w:rFonts w:asciiTheme="minorHAnsi" w:hAnsiTheme="minorHAnsi" w:cstheme="minorHAnsi"/>
              </w:rPr>
              <w:tab/>
              <w:t>0.75 MB</w:t>
            </w:r>
          </w:p>
          <w:p w14:paraId="60FC8723" w14:textId="77777777" w:rsidR="008F5969" w:rsidRPr="000556C3" w:rsidRDefault="008F5969" w:rsidP="00A94074">
            <w:pPr>
              <w:jc w:val="both"/>
              <w:rPr>
                <w:rFonts w:asciiTheme="minorHAnsi" w:hAnsiTheme="minorHAnsi" w:cstheme="minorHAnsi"/>
              </w:rPr>
            </w:pPr>
            <w:r w:rsidRPr="000556C3">
              <w:rPr>
                <w:rFonts w:asciiTheme="minorHAnsi" w:hAnsiTheme="minorHAnsi" w:cstheme="minorHAnsi"/>
              </w:rPr>
              <w:t>Akcesoria: kabel USB</w:t>
            </w:r>
          </w:p>
          <w:p w14:paraId="3940C22A" w14:textId="5532B3C3" w:rsidR="0071443E" w:rsidRPr="000556C3" w:rsidRDefault="0071443E" w:rsidP="00A94074">
            <w:pPr>
              <w:jc w:val="both"/>
              <w:rPr>
                <w:rFonts w:asciiTheme="minorHAnsi" w:hAnsiTheme="minorHAnsi" w:cstheme="minorHAnsi"/>
              </w:rPr>
            </w:pPr>
            <w:r w:rsidRPr="000556C3">
              <w:rPr>
                <w:rFonts w:asciiTheme="minorHAnsi" w:hAnsiTheme="minorHAnsi" w:cstheme="minorHAnsi"/>
              </w:rPr>
              <w:t>Solidna I dobrze spasowana konstrukcja</w:t>
            </w:r>
          </w:p>
        </w:tc>
      </w:tr>
      <w:tr w:rsidR="003112E9" w:rsidRPr="000556C3" w14:paraId="6C13996F" w14:textId="77777777" w:rsidTr="000556C3">
        <w:tc>
          <w:tcPr>
            <w:tcW w:w="3256" w:type="dxa"/>
          </w:tcPr>
          <w:p w14:paraId="0A9E304A" w14:textId="7E7F9EA3" w:rsidR="003112E9" w:rsidRPr="000556C3" w:rsidRDefault="003112E9" w:rsidP="00A94074">
            <w:pPr>
              <w:jc w:val="both"/>
              <w:rPr>
                <w:rFonts w:asciiTheme="minorHAnsi" w:hAnsiTheme="minorHAnsi" w:cstheme="minorHAnsi"/>
              </w:rPr>
            </w:pPr>
            <w:r w:rsidRPr="000556C3">
              <w:rPr>
                <w:rFonts w:asciiTheme="minorHAnsi" w:hAnsiTheme="minorHAnsi" w:cstheme="minorHAnsi"/>
              </w:rPr>
              <w:lastRenderedPageBreak/>
              <w:t>Wsparcie techniczne</w:t>
            </w:r>
          </w:p>
        </w:tc>
        <w:tc>
          <w:tcPr>
            <w:tcW w:w="5804" w:type="dxa"/>
          </w:tcPr>
          <w:p w14:paraId="71AF45BF"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bCs/>
                <w:lang w:val="pl-PL"/>
              </w:rPr>
              <w:t>Dostęp do najnowszych sterowników i uaktualnień na stronie producenta notebooka realizowany poprzez podanie na dedykowanej stronie internetowej producenta numeru seryjnego lub modelu komputera.</w:t>
            </w:r>
          </w:p>
        </w:tc>
      </w:tr>
      <w:tr w:rsidR="003112E9" w:rsidRPr="000556C3" w14:paraId="566D8B8C" w14:textId="77777777" w:rsidTr="000556C3">
        <w:tc>
          <w:tcPr>
            <w:tcW w:w="3256" w:type="dxa"/>
          </w:tcPr>
          <w:p w14:paraId="46F22AA4"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rPr>
              <w:t>Warunki gwarancji</w:t>
            </w:r>
          </w:p>
        </w:tc>
        <w:tc>
          <w:tcPr>
            <w:tcW w:w="5804" w:type="dxa"/>
          </w:tcPr>
          <w:p w14:paraId="535A9E08"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bCs/>
                <w:lang w:val="pl-PL"/>
              </w:rPr>
              <w:t xml:space="preserve">4 lata gwarancji producenta, liczonej od dnia podpisania przez Strony bez uwag protokołu odbioru końcowego. Gwarancja świadczona na miejscu u Zamawiającego. Czas reakcji serwisu – do końca następnego dnia roboczego. </w:t>
            </w:r>
            <w:r w:rsidRPr="000556C3">
              <w:rPr>
                <w:rFonts w:asciiTheme="minorHAnsi" w:hAnsiTheme="minorHAnsi" w:cstheme="minorHAnsi"/>
                <w:bCs/>
              </w:rPr>
              <w:t>W przypadku awarii dyski twarde pozostają u Zamawiającego.</w:t>
            </w:r>
          </w:p>
        </w:tc>
      </w:tr>
      <w:tr w:rsidR="003112E9" w:rsidRPr="000556C3" w14:paraId="6A304CD7" w14:textId="77777777" w:rsidTr="000556C3">
        <w:tc>
          <w:tcPr>
            <w:tcW w:w="3256" w:type="dxa"/>
          </w:tcPr>
          <w:p w14:paraId="438F5040" w14:textId="77777777" w:rsidR="003112E9" w:rsidRPr="000556C3" w:rsidRDefault="003112E9" w:rsidP="00A94074">
            <w:pPr>
              <w:jc w:val="both"/>
              <w:rPr>
                <w:rFonts w:asciiTheme="minorHAnsi" w:hAnsiTheme="minorHAnsi" w:cstheme="minorHAnsi"/>
              </w:rPr>
            </w:pPr>
            <w:r w:rsidRPr="000556C3">
              <w:rPr>
                <w:rFonts w:asciiTheme="minorHAnsi" w:hAnsiTheme="minorHAnsi" w:cstheme="minorHAnsi"/>
              </w:rPr>
              <w:t>UWAGI:</w:t>
            </w:r>
          </w:p>
        </w:tc>
        <w:tc>
          <w:tcPr>
            <w:tcW w:w="5804" w:type="dxa"/>
          </w:tcPr>
          <w:p w14:paraId="6C0691A5" w14:textId="77777777" w:rsidR="003112E9" w:rsidRPr="000556C3" w:rsidRDefault="003112E9" w:rsidP="00A94074">
            <w:pPr>
              <w:jc w:val="both"/>
              <w:rPr>
                <w:rFonts w:asciiTheme="minorHAnsi" w:hAnsiTheme="minorHAnsi" w:cstheme="minorHAnsi"/>
                <w:lang w:val="pl-PL"/>
              </w:rPr>
            </w:pPr>
            <w:r w:rsidRPr="000556C3">
              <w:rPr>
                <w:rFonts w:asciiTheme="minorHAnsi" w:hAnsiTheme="minorHAnsi" w:cstheme="minorHAnsi"/>
                <w:lang w:val="pl-PL"/>
              </w:rPr>
              <w:t>Sprzęt ma być nowy w pełni sprawny i gotowy do pracy.</w:t>
            </w:r>
          </w:p>
          <w:p w14:paraId="530E6472" w14:textId="77777777" w:rsidR="003112E9" w:rsidRPr="000556C3" w:rsidRDefault="003112E9" w:rsidP="00A94074">
            <w:pPr>
              <w:jc w:val="both"/>
              <w:rPr>
                <w:rFonts w:asciiTheme="minorHAnsi" w:hAnsiTheme="minorHAnsi" w:cstheme="minorHAnsi"/>
                <w:lang w:val="pl-PL"/>
              </w:rPr>
            </w:pPr>
          </w:p>
        </w:tc>
      </w:tr>
    </w:tbl>
    <w:p w14:paraId="66153352" w14:textId="3B6F1171" w:rsidR="00247753" w:rsidRPr="000556C3" w:rsidRDefault="00247753" w:rsidP="00A94074">
      <w:pPr>
        <w:jc w:val="both"/>
        <w:rPr>
          <w:rFonts w:asciiTheme="minorHAnsi" w:hAnsiTheme="minorHAnsi" w:cstheme="minorHAnsi"/>
          <w:b/>
          <w:bCs/>
        </w:rPr>
      </w:pPr>
      <w:r w:rsidRPr="000556C3">
        <w:rPr>
          <w:rFonts w:asciiTheme="minorHAnsi" w:hAnsiTheme="minorHAnsi" w:cstheme="minorHAnsi"/>
          <w:b/>
          <w:bCs/>
        </w:rPr>
        <w:tab/>
        <w:t xml:space="preserve">    </w:t>
      </w:r>
    </w:p>
    <w:p w14:paraId="2F975211" w14:textId="34520390" w:rsidR="00331880" w:rsidRPr="000556C3" w:rsidRDefault="009F6BB8" w:rsidP="00A94074">
      <w:pPr>
        <w:jc w:val="both"/>
        <w:rPr>
          <w:rFonts w:asciiTheme="minorHAnsi" w:hAnsiTheme="minorHAnsi" w:cstheme="minorHAnsi"/>
          <w:b/>
          <w:bCs/>
        </w:rPr>
      </w:pPr>
      <w:r w:rsidRPr="000556C3">
        <w:rPr>
          <w:rFonts w:asciiTheme="minorHAnsi" w:hAnsiTheme="minorHAnsi" w:cstheme="minorHAnsi"/>
          <w:b/>
          <w:bCs/>
        </w:rPr>
        <w:t>Zamawiający dopuszcza, aby Wykonawca zaoferował modele komputerów różnych producentów w jednej ofercie.</w:t>
      </w:r>
    </w:p>
    <w:p w14:paraId="7AA48C52" w14:textId="15A8308F" w:rsidR="00331880" w:rsidRPr="000556C3" w:rsidRDefault="00331880" w:rsidP="00A94074">
      <w:pPr>
        <w:jc w:val="both"/>
        <w:rPr>
          <w:rFonts w:asciiTheme="minorHAnsi" w:hAnsiTheme="minorHAnsi" w:cstheme="minorHAnsi"/>
          <w:b/>
          <w:bCs/>
        </w:rPr>
      </w:pPr>
    </w:p>
    <w:p w14:paraId="146F59F2" w14:textId="5761F857" w:rsidR="003D77C6" w:rsidRPr="000556C3" w:rsidRDefault="00C80CAB" w:rsidP="00A94074">
      <w:pPr>
        <w:ind w:left="2124" w:firstLine="708"/>
        <w:jc w:val="both"/>
        <w:rPr>
          <w:rFonts w:asciiTheme="minorHAnsi" w:hAnsiTheme="minorHAnsi" w:cstheme="minorHAnsi"/>
          <w:b/>
        </w:rPr>
      </w:pPr>
      <w:r w:rsidRPr="000556C3">
        <w:rPr>
          <w:rFonts w:asciiTheme="minorHAnsi" w:hAnsiTheme="minorHAnsi" w:cstheme="minorHAnsi"/>
          <w:b/>
        </w:rPr>
        <w:t>2</w:t>
      </w:r>
      <w:r w:rsidR="00C466BF" w:rsidRPr="000556C3">
        <w:rPr>
          <w:rFonts w:asciiTheme="minorHAnsi" w:hAnsiTheme="minorHAnsi" w:cstheme="minorHAnsi"/>
          <w:b/>
        </w:rPr>
        <w:t xml:space="preserve">. </w:t>
      </w:r>
      <w:r w:rsidR="003D77C6" w:rsidRPr="000556C3">
        <w:rPr>
          <w:rFonts w:asciiTheme="minorHAnsi" w:hAnsiTheme="minorHAnsi" w:cstheme="minorHAnsi"/>
          <w:b/>
        </w:rPr>
        <w:t xml:space="preserve">Komputer przenośny – </w:t>
      </w:r>
      <w:r w:rsidR="00CA3D18" w:rsidRPr="000556C3">
        <w:rPr>
          <w:rFonts w:asciiTheme="minorHAnsi" w:hAnsiTheme="minorHAnsi" w:cstheme="minorHAnsi"/>
          <w:b/>
        </w:rPr>
        <w:t>1</w:t>
      </w:r>
      <w:r w:rsidR="00343324" w:rsidRPr="000556C3">
        <w:rPr>
          <w:rFonts w:asciiTheme="minorHAnsi" w:hAnsiTheme="minorHAnsi" w:cstheme="minorHAnsi"/>
          <w:b/>
        </w:rPr>
        <w:t xml:space="preserve"> </w:t>
      </w:r>
      <w:r w:rsidR="00CA3D18" w:rsidRPr="000556C3">
        <w:rPr>
          <w:rFonts w:asciiTheme="minorHAnsi" w:hAnsiTheme="minorHAnsi" w:cstheme="minorHAnsi"/>
          <w:b/>
        </w:rPr>
        <w:t xml:space="preserve">sztuka </w:t>
      </w:r>
    </w:p>
    <w:p w14:paraId="0EDA54C9" w14:textId="77777777" w:rsidR="003D77C6" w:rsidRPr="000556C3" w:rsidRDefault="003D77C6" w:rsidP="00A94074">
      <w:pPr>
        <w:jc w:val="both"/>
        <w:rPr>
          <w:rFonts w:asciiTheme="minorHAnsi" w:hAnsiTheme="minorHAnsi" w:cstheme="minorHAnsi"/>
        </w:rPr>
      </w:pPr>
    </w:p>
    <w:p w14:paraId="68F35B83" w14:textId="77777777" w:rsidR="003D77C6" w:rsidRPr="000556C3" w:rsidRDefault="003D77C6" w:rsidP="00A94074">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3256"/>
        <w:gridCol w:w="5804"/>
      </w:tblGrid>
      <w:tr w:rsidR="003D77C6" w:rsidRPr="000556C3" w14:paraId="1A2721AB" w14:textId="77777777" w:rsidTr="000556C3">
        <w:tc>
          <w:tcPr>
            <w:tcW w:w="3256" w:type="dxa"/>
          </w:tcPr>
          <w:p w14:paraId="5B0AAF24"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t>Typ</w:t>
            </w:r>
          </w:p>
        </w:tc>
        <w:tc>
          <w:tcPr>
            <w:tcW w:w="5804" w:type="dxa"/>
          </w:tcPr>
          <w:p w14:paraId="43EDF043"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t>Komputer przenośny</w:t>
            </w:r>
          </w:p>
        </w:tc>
      </w:tr>
      <w:tr w:rsidR="003D77C6" w:rsidRPr="000556C3" w14:paraId="7C46F4FE" w14:textId="77777777" w:rsidTr="000556C3">
        <w:tc>
          <w:tcPr>
            <w:tcW w:w="3256" w:type="dxa"/>
          </w:tcPr>
          <w:p w14:paraId="6A43631A"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t>Zastosowanie</w:t>
            </w:r>
          </w:p>
        </w:tc>
        <w:tc>
          <w:tcPr>
            <w:tcW w:w="5804" w:type="dxa"/>
          </w:tcPr>
          <w:p w14:paraId="363DCF50"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bCs/>
                <w:lang w:val="pl-PL" w:eastAsia="en-US"/>
              </w:rPr>
              <w:t>Komputer będzie wykorzystywany dla potrzeb aplikacji biurowych, multimedialnych, dostępu do Internetu oraz poczty elektronicznej.</w:t>
            </w:r>
          </w:p>
        </w:tc>
      </w:tr>
      <w:tr w:rsidR="003D77C6" w:rsidRPr="000556C3" w14:paraId="28895C6A" w14:textId="77777777" w:rsidTr="000556C3">
        <w:tc>
          <w:tcPr>
            <w:tcW w:w="3256" w:type="dxa"/>
          </w:tcPr>
          <w:p w14:paraId="4931B8AC"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t>Rodzaj procesora</w:t>
            </w:r>
          </w:p>
        </w:tc>
        <w:tc>
          <w:tcPr>
            <w:tcW w:w="5804" w:type="dxa"/>
          </w:tcPr>
          <w:p w14:paraId="138676D4"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bCs/>
                <w:lang w:val="pl-PL" w:eastAsia="en-US"/>
              </w:rPr>
              <w:t xml:space="preserve">Procesor dedykowany do pracy w komputerach przenośnych, o wydajności pozwalającej na osiągnięcie wartości „Passmark CPU Mark” min. 6490 pkt. w testach CPU opublikowanych w dniu 09.10.2020r. przez niezależną firmę PassMark Software na stronie </w:t>
            </w:r>
            <w:hyperlink r:id="rId6" w:history="1">
              <w:r w:rsidRPr="000556C3">
                <w:rPr>
                  <w:rStyle w:val="Hipercze"/>
                  <w:rFonts w:asciiTheme="minorHAnsi" w:hAnsiTheme="minorHAnsi" w:cstheme="minorHAnsi"/>
                  <w:bCs/>
                  <w:lang w:val="pl-PL" w:eastAsia="en-US"/>
                </w:rPr>
                <w:t>http://www.cpubenchmark.net/cpu_list.php</w:t>
              </w:r>
            </w:hyperlink>
            <w:r w:rsidRPr="000556C3">
              <w:rPr>
                <w:rFonts w:asciiTheme="minorHAnsi" w:hAnsiTheme="minorHAnsi" w:cstheme="minorHAnsi"/>
                <w:bCs/>
                <w:lang w:val="pl-PL" w:eastAsia="en-US"/>
              </w:rPr>
              <w:t>, (dot. tylko wydajności procesora bez względu na testowaną konfiguracje komputera).</w:t>
            </w:r>
          </w:p>
        </w:tc>
      </w:tr>
      <w:tr w:rsidR="003D77C6" w:rsidRPr="000556C3" w14:paraId="22D51C15" w14:textId="77777777" w:rsidTr="000556C3">
        <w:tc>
          <w:tcPr>
            <w:tcW w:w="3256" w:type="dxa"/>
          </w:tcPr>
          <w:p w14:paraId="38AB073B"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lastRenderedPageBreak/>
              <w:t>Pamięć operacyjna</w:t>
            </w:r>
          </w:p>
        </w:tc>
        <w:tc>
          <w:tcPr>
            <w:tcW w:w="5804" w:type="dxa"/>
          </w:tcPr>
          <w:p w14:paraId="1441292B"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8 GB pamięci SO-DIMM DDR4, 2666MHz, ilość gniazd ogółem/wolnych, 2/1</w:t>
            </w:r>
          </w:p>
        </w:tc>
      </w:tr>
      <w:tr w:rsidR="003D77C6" w:rsidRPr="000556C3" w14:paraId="0A6026C2" w14:textId="77777777" w:rsidTr="000556C3">
        <w:tc>
          <w:tcPr>
            <w:tcW w:w="3256" w:type="dxa"/>
          </w:tcPr>
          <w:p w14:paraId="64A313B7"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t>Ekran</w:t>
            </w:r>
          </w:p>
        </w:tc>
        <w:tc>
          <w:tcPr>
            <w:tcW w:w="5804" w:type="dxa"/>
          </w:tcPr>
          <w:p w14:paraId="5F383543" w14:textId="77777777" w:rsidR="003D77C6" w:rsidRPr="000556C3" w:rsidRDefault="003D77C6" w:rsidP="00A94074">
            <w:pPr>
              <w:jc w:val="both"/>
              <w:rPr>
                <w:rFonts w:asciiTheme="minorHAnsi" w:hAnsiTheme="minorHAnsi" w:cstheme="minorHAnsi"/>
                <w:lang w:val="pl-PL"/>
              </w:rPr>
            </w:pPr>
            <w:smartTag w:uri="urn:schemas-microsoft-com:office:smarttags" w:element="metricconverter">
              <w:smartTagPr>
                <w:attr w:name="ProductID" w:val="15,6”"/>
              </w:smartTagPr>
              <w:r w:rsidRPr="000556C3">
                <w:rPr>
                  <w:rFonts w:asciiTheme="minorHAnsi" w:hAnsiTheme="minorHAnsi" w:cstheme="minorHAnsi"/>
                  <w:lang w:val="pl-PL"/>
                </w:rPr>
                <w:t>15,6”</w:t>
              </w:r>
            </w:smartTag>
            <w:r w:rsidRPr="000556C3">
              <w:rPr>
                <w:rFonts w:asciiTheme="minorHAnsi" w:hAnsiTheme="minorHAnsi" w:cstheme="minorHAnsi"/>
                <w:lang w:val="pl-PL"/>
              </w:rPr>
              <w:t xml:space="preserve"> o rozdzielczości min. 1920 x 1080  z wbudowaną kamerą i mikrofonem</w:t>
            </w:r>
          </w:p>
        </w:tc>
      </w:tr>
      <w:tr w:rsidR="003D77C6" w:rsidRPr="000556C3" w14:paraId="394679C2" w14:textId="77777777" w:rsidTr="000556C3">
        <w:tc>
          <w:tcPr>
            <w:tcW w:w="3256" w:type="dxa"/>
          </w:tcPr>
          <w:p w14:paraId="25BB84AB"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Parametry pamięci masowej nr 1 (główna pamięć)</w:t>
            </w:r>
          </w:p>
        </w:tc>
        <w:tc>
          <w:tcPr>
            <w:tcW w:w="5804" w:type="dxa"/>
          </w:tcPr>
          <w:p w14:paraId="25DD63B2"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Dysk SSD M.2 PCIe  256 GB lub więcej</w:t>
            </w:r>
          </w:p>
        </w:tc>
      </w:tr>
      <w:tr w:rsidR="003D77C6" w:rsidRPr="000556C3" w14:paraId="5F05CCFB" w14:textId="77777777" w:rsidTr="000556C3">
        <w:tc>
          <w:tcPr>
            <w:tcW w:w="3256" w:type="dxa"/>
          </w:tcPr>
          <w:p w14:paraId="5FB9D600"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t>Parametry pamięci masowej nr 2</w:t>
            </w:r>
          </w:p>
        </w:tc>
        <w:tc>
          <w:tcPr>
            <w:tcW w:w="5804" w:type="dxa"/>
          </w:tcPr>
          <w:p w14:paraId="7753A59F"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Dysk HDD SATA 5400 obr./min 1 TB lub więcej</w:t>
            </w:r>
          </w:p>
        </w:tc>
      </w:tr>
      <w:tr w:rsidR="003D77C6" w:rsidRPr="000556C3" w14:paraId="5C32660D" w14:textId="77777777" w:rsidTr="000556C3">
        <w:tc>
          <w:tcPr>
            <w:tcW w:w="3256" w:type="dxa"/>
          </w:tcPr>
          <w:p w14:paraId="7C959BB6"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t>System operacyjny</w:t>
            </w:r>
          </w:p>
        </w:tc>
        <w:tc>
          <w:tcPr>
            <w:tcW w:w="5804" w:type="dxa"/>
          </w:tcPr>
          <w:p w14:paraId="12838FDA"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lang w:val="pl-PL"/>
              </w:rPr>
              <w:t xml:space="preserve">Zainstalowany system operacyjny, 64-bitowy, w polskiej wersji językowej (wraz z sterownikami) do użytku firmowego w pełni kompatybilny z programami i systemami funkcjonującymi u Zamawiającego tj. Windows 7, 8, 10, Active Directory Windows Server 2003, 2008 i 2012, ZyWALL IPSec VPN Client Software, Połączenie pulpitu zdalnego do Windows Server 2003 i 2008, 2012, musi obsługiwać NET Framework 4, 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Microsoft Office 2019. Zamawiający wymaga aby na wszystkich komputerach był zainstalowany nowy, nieużywany oraz nieaktywowany nigdy wcześniej na innym urządzeniu system operacyjny. Zamawiający wymaga aby komputery miały zainstalowany system operacyjny na pamięci masowej nr 1 wraz z wszystkimi najnowszymi aktualizacjami. Zamawiający w momencie odbioru towaru zastrzega możliwość sprawdzenia legalności zainstalowanego oprogramowania. </w:t>
            </w:r>
            <w:r w:rsidRPr="000556C3">
              <w:rPr>
                <w:rFonts w:asciiTheme="minorHAnsi" w:hAnsiTheme="minorHAnsi" w:cstheme="minorHAnsi"/>
              </w:rPr>
              <w:t>W tym celu Zamawiający zwróci się do Producenta oprogramowania</w:t>
            </w:r>
          </w:p>
        </w:tc>
      </w:tr>
      <w:tr w:rsidR="003D77C6" w:rsidRPr="000556C3" w14:paraId="54D06B1C" w14:textId="77777777" w:rsidTr="000556C3">
        <w:tc>
          <w:tcPr>
            <w:tcW w:w="3256" w:type="dxa"/>
          </w:tcPr>
          <w:p w14:paraId="1481E1FC"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t>Waga</w:t>
            </w:r>
          </w:p>
        </w:tc>
        <w:tc>
          <w:tcPr>
            <w:tcW w:w="5804" w:type="dxa"/>
          </w:tcPr>
          <w:p w14:paraId="55C72B2E"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t xml:space="preserve">Maksymalnie </w:t>
            </w:r>
            <w:smartTag w:uri="urn:schemas-microsoft-com:office:smarttags" w:element="metricconverter">
              <w:smartTagPr>
                <w:attr w:name="ProductID" w:val="2,1 kg"/>
              </w:smartTagPr>
              <w:r w:rsidRPr="000556C3">
                <w:rPr>
                  <w:rFonts w:asciiTheme="minorHAnsi" w:hAnsiTheme="minorHAnsi" w:cstheme="minorHAnsi"/>
                </w:rPr>
                <w:t>2,1 kg</w:t>
              </w:r>
            </w:smartTag>
            <w:r w:rsidRPr="000556C3">
              <w:rPr>
                <w:rFonts w:asciiTheme="minorHAnsi" w:hAnsiTheme="minorHAnsi" w:cstheme="minorHAnsi"/>
              </w:rPr>
              <w:t xml:space="preserve"> z baterią</w:t>
            </w:r>
          </w:p>
        </w:tc>
      </w:tr>
      <w:tr w:rsidR="003D77C6" w:rsidRPr="000556C3" w14:paraId="71677BF1" w14:textId="77777777" w:rsidTr="000556C3">
        <w:tc>
          <w:tcPr>
            <w:tcW w:w="3256" w:type="dxa"/>
          </w:tcPr>
          <w:p w14:paraId="5AAA047C"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t>Wymagania</w:t>
            </w:r>
          </w:p>
        </w:tc>
        <w:tc>
          <w:tcPr>
            <w:tcW w:w="5804" w:type="dxa"/>
          </w:tcPr>
          <w:p w14:paraId="477AF7CA"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1x czytnik kart pamięci microSD</w:t>
            </w:r>
          </w:p>
          <w:p w14:paraId="5380EC0E"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1x port USB 2.0</w:t>
            </w:r>
          </w:p>
          <w:p w14:paraId="13ECAF9A"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1x port HDMI 1.4</w:t>
            </w:r>
          </w:p>
          <w:p w14:paraId="7A196A9A"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1x złącze RJ-45</w:t>
            </w:r>
          </w:p>
          <w:p w14:paraId="3C1B96F9"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2x port USB 3.1 pierwszej generacji</w:t>
            </w:r>
          </w:p>
          <w:p w14:paraId="097BA035"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1x gniazdo uniwersalne audio</w:t>
            </w:r>
          </w:p>
          <w:p w14:paraId="66BDCB3F"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1x VGA</w:t>
            </w:r>
          </w:p>
          <w:p w14:paraId="1A2B205B"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Obsługa Bluetooth,</w:t>
            </w:r>
          </w:p>
          <w:p w14:paraId="03850F31"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Zintegrowana karta graficzna i dźwiękowa,</w:t>
            </w:r>
          </w:p>
          <w:p w14:paraId="22A46CE5"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 xml:space="preserve"> Wbudowana nagrywarka DVD+/-RW DualLayer,</w:t>
            </w:r>
          </w:p>
          <w:p w14:paraId="18F25979"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lastRenderedPageBreak/>
              <w:t>Czytnik linii papilarnych,</w:t>
            </w:r>
          </w:p>
          <w:p w14:paraId="245F26FD"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Wi-Fi 5 802.11ac,</w:t>
            </w:r>
          </w:p>
        </w:tc>
      </w:tr>
      <w:tr w:rsidR="003D77C6" w:rsidRPr="000556C3" w14:paraId="3F5D3F2A" w14:textId="77777777" w:rsidTr="000556C3">
        <w:tc>
          <w:tcPr>
            <w:tcW w:w="3256" w:type="dxa"/>
          </w:tcPr>
          <w:p w14:paraId="2A0ACA0F"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lastRenderedPageBreak/>
              <w:t>Akcesoria wymagane</w:t>
            </w:r>
          </w:p>
        </w:tc>
        <w:tc>
          <w:tcPr>
            <w:tcW w:w="5804" w:type="dxa"/>
          </w:tcPr>
          <w:p w14:paraId="7AF65E83" w14:textId="77777777" w:rsidR="003D77C6" w:rsidRPr="000556C3" w:rsidRDefault="003D77C6" w:rsidP="00A94074">
            <w:pPr>
              <w:jc w:val="both"/>
              <w:rPr>
                <w:rFonts w:asciiTheme="minorHAnsi" w:hAnsiTheme="minorHAnsi" w:cstheme="minorHAnsi"/>
                <w:b/>
                <w:bCs/>
                <w:lang w:val="pl-PL"/>
              </w:rPr>
            </w:pPr>
            <w:r w:rsidRPr="000556C3">
              <w:rPr>
                <w:rFonts w:asciiTheme="minorHAnsi" w:hAnsiTheme="minorHAnsi" w:cstheme="minorHAnsi"/>
                <w:b/>
                <w:bCs/>
                <w:lang w:val="pl-PL"/>
              </w:rPr>
              <w:t>Mysz komputerowa:</w:t>
            </w:r>
          </w:p>
          <w:p w14:paraId="5894C937" w14:textId="77777777" w:rsidR="003D77C6" w:rsidRPr="000556C3"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typ: optyczna</w:t>
            </w:r>
          </w:p>
          <w:p w14:paraId="5EF8261C" w14:textId="77777777" w:rsidR="003D77C6" w:rsidRPr="000556C3"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budowa: ergonomiczny kształt</w:t>
            </w:r>
          </w:p>
          <w:p w14:paraId="70DAE5EC" w14:textId="77777777" w:rsidR="003D77C6" w:rsidRPr="000556C3"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- 3 przyciski</w:t>
            </w:r>
          </w:p>
          <w:p w14:paraId="18B38234" w14:textId="77777777" w:rsidR="003D77C6" w:rsidRPr="000556C3"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kółko do przewijania</w:t>
            </w:r>
          </w:p>
          <w:p w14:paraId="3996B4EC" w14:textId="77777777" w:rsidR="003D77C6" w:rsidRPr="000556C3"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kolor czarny</w:t>
            </w:r>
          </w:p>
          <w:p w14:paraId="65A785C4" w14:textId="77777777" w:rsidR="003D77C6" w:rsidRPr="000556C3"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długość kabla min. 170 cm (nie dopuszcza się używania przedłużek)</w:t>
            </w:r>
          </w:p>
          <w:p w14:paraId="66C3ADB5" w14:textId="77777777" w:rsidR="003D77C6" w:rsidRPr="000556C3"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rozdzielczość czujnika minimum: 1000</w:t>
            </w:r>
          </w:p>
          <w:p w14:paraId="7BEBDC1B" w14:textId="77777777" w:rsidR="003D77C6" w:rsidRPr="000556C3"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interfejs USB</w:t>
            </w:r>
          </w:p>
          <w:p w14:paraId="2267F278" w14:textId="77777777" w:rsidR="003D77C6" w:rsidRPr="000556C3" w:rsidRDefault="003D77C6" w:rsidP="00A94074">
            <w:pPr>
              <w:jc w:val="both"/>
              <w:rPr>
                <w:rFonts w:asciiTheme="minorHAnsi" w:hAnsiTheme="minorHAnsi" w:cstheme="minorHAnsi"/>
                <w:b/>
                <w:bCs/>
                <w:lang w:val="pl-PL"/>
              </w:rPr>
            </w:pPr>
            <w:r w:rsidRPr="000556C3">
              <w:rPr>
                <w:rFonts w:asciiTheme="minorHAnsi" w:hAnsiTheme="minorHAnsi" w:cstheme="minorHAnsi"/>
                <w:b/>
                <w:bCs/>
                <w:lang w:val="pl-PL"/>
              </w:rPr>
              <w:t>Torba do laptopa:</w:t>
            </w:r>
          </w:p>
          <w:p w14:paraId="08CDA669"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 dopasowana do wielkości laptopa</w:t>
            </w:r>
          </w:p>
          <w:p w14:paraId="5475C231"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 wykonana z wytrzymałego nylonu</w:t>
            </w:r>
          </w:p>
          <w:p w14:paraId="44A7A68B"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 dwie zamykane zamkiem błyskawicznym główne komory</w:t>
            </w:r>
          </w:p>
          <w:p w14:paraId="6EAD0D0B"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 pierwsza komora przeznaczona jest na komputer przenośny, została wyposażona w specjalne paski, które stabilizują komputer zapobiegając jego przemieszczaniu</w:t>
            </w:r>
          </w:p>
          <w:p w14:paraId="7FDA4412"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 druga komora przeznaczona jest na dokumenty</w:t>
            </w:r>
          </w:p>
          <w:p w14:paraId="73726816"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 w przedniej części torby kieszeń wewnątrz której znajdują się specjalne przegródki m.in. na telefon komórkowy, długopisy, wizytówki.</w:t>
            </w:r>
          </w:p>
          <w:p w14:paraId="07101672" w14:textId="77777777" w:rsidR="003D77C6" w:rsidRPr="000556C3"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xml:space="preserve">- amortyzowana z każdej strony komora </w:t>
            </w:r>
          </w:p>
          <w:p w14:paraId="0F39D009" w14:textId="77777777" w:rsidR="003D77C6" w:rsidRPr="000556C3"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solidna odporna na odkształcenia konstrukcja</w:t>
            </w:r>
          </w:p>
          <w:p w14:paraId="37EE9AB9" w14:textId="77777777" w:rsidR="003D77C6" w:rsidRPr="000556C3"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pasek na ramię zakończony metalowymi zapięciami</w:t>
            </w:r>
          </w:p>
          <w:p w14:paraId="57B2808D" w14:textId="77777777" w:rsidR="003D77C6" w:rsidRPr="000556C3"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xml:space="preserve">- na torbie metalowe zapięcie do mocowania paska </w:t>
            </w:r>
          </w:p>
          <w:p w14:paraId="75FA76CA" w14:textId="77777777" w:rsidR="003D77C6" w:rsidRPr="000556C3"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xml:space="preserve">- zamek błyskawiczny umożliwiający zapinanie </w:t>
            </w:r>
            <w:r w:rsidRPr="000556C3">
              <w:rPr>
                <w:rFonts w:asciiTheme="minorHAnsi" w:hAnsiTheme="minorHAnsi" w:cstheme="minorHAnsi"/>
                <w:bCs/>
                <w:lang w:val="pl-PL"/>
              </w:rPr>
              <w:br/>
              <w:t xml:space="preserve">zarówno od prawej i lewej strony </w:t>
            </w:r>
          </w:p>
          <w:p w14:paraId="24AC0DDC" w14:textId="74BA89AB" w:rsidR="003D77C6" w:rsidRPr="000556C3" w:rsidRDefault="000556C3" w:rsidP="00A94074">
            <w:pPr>
              <w:jc w:val="both"/>
              <w:rPr>
                <w:rFonts w:asciiTheme="minorHAnsi" w:hAnsiTheme="minorHAnsi" w:cstheme="minorHAnsi"/>
                <w:bCs/>
                <w:lang w:val="pl-PL"/>
              </w:rPr>
            </w:pPr>
            <w:r>
              <w:rPr>
                <w:rFonts w:asciiTheme="minorHAnsi" w:hAnsiTheme="minorHAnsi" w:cstheme="minorHAnsi"/>
                <w:bCs/>
                <w:lang w:val="pl-PL"/>
              </w:rPr>
              <w:t>- w tyln</w:t>
            </w:r>
            <w:r w:rsidR="003D77C6" w:rsidRPr="000556C3">
              <w:rPr>
                <w:rFonts w:asciiTheme="minorHAnsi" w:hAnsiTheme="minorHAnsi" w:cstheme="minorHAnsi"/>
                <w:bCs/>
                <w:lang w:val="pl-PL"/>
              </w:rPr>
              <w:t xml:space="preserve">ej części obudowy specjalny pasek, który umożliwia zaczepienie torby na rączce walizki podróżnej </w:t>
            </w:r>
          </w:p>
          <w:p w14:paraId="22070D5B" w14:textId="412A4447" w:rsidR="003D77C6" w:rsidRDefault="003D77C6" w:rsidP="00A94074">
            <w:pPr>
              <w:jc w:val="both"/>
              <w:rPr>
                <w:rFonts w:asciiTheme="minorHAnsi" w:hAnsiTheme="minorHAnsi" w:cstheme="minorHAnsi"/>
                <w:bCs/>
                <w:lang w:val="pl-PL"/>
              </w:rPr>
            </w:pPr>
            <w:r w:rsidRPr="000556C3">
              <w:rPr>
                <w:rFonts w:asciiTheme="minorHAnsi" w:hAnsiTheme="minorHAnsi" w:cstheme="minorHAnsi"/>
                <w:bCs/>
                <w:lang w:val="pl-PL"/>
              </w:rPr>
              <w:t>- uchwyt do ręki</w:t>
            </w:r>
          </w:p>
          <w:p w14:paraId="0D8A36CE" w14:textId="77777777" w:rsidR="000556C3" w:rsidRPr="000556C3" w:rsidRDefault="000556C3" w:rsidP="00A94074">
            <w:pPr>
              <w:jc w:val="both"/>
              <w:rPr>
                <w:rFonts w:asciiTheme="minorHAnsi" w:hAnsiTheme="minorHAnsi" w:cstheme="minorHAnsi"/>
                <w:bCs/>
                <w:lang w:val="pl-PL"/>
              </w:rPr>
            </w:pPr>
          </w:p>
          <w:p w14:paraId="03981B61" w14:textId="77777777" w:rsidR="003D77C6" w:rsidRPr="000556C3" w:rsidRDefault="003D77C6" w:rsidP="00A94074">
            <w:pPr>
              <w:jc w:val="both"/>
              <w:rPr>
                <w:rFonts w:asciiTheme="minorHAnsi" w:hAnsiTheme="minorHAnsi" w:cstheme="minorHAnsi"/>
                <w:b/>
                <w:lang w:val="pl-PL"/>
              </w:rPr>
            </w:pPr>
            <w:r w:rsidRPr="000556C3">
              <w:rPr>
                <w:rFonts w:asciiTheme="minorHAnsi" w:hAnsiTheme="minorHAnsi" w:cstheme="minorHAnsi"/>
                <w:b/>
                <w:lang w:val="pl-PL"/>
              </w:rPr>
              <w:t>Zasilacz dedykowany przez producenta sprzętu.</w:t>
            </w:r>
          </w:p>
          <w:p w14:paraId="7D5EF801" w14:textId="77777777" w:rsidR="003D77C6" w:rsidRPr="000556C3" w:rsidRDefault="003D77C6" w:rsidP="00A94074">
            <w:pPr>
              <w:jc w:val="both"/>
              <w:rPr>
                <w:rFonts w:asciiTheme="minorHAnsi" w:hAnsiTheme="minorHAnsi" w:cstheme="minorHAnsi"/>
                <w:b/>
                <w:lang w:val="pl-PL"/>
              </w:rPr>
            </w:pPr>
          </w:p>
        </w:tc>
      </w:tr>
      <w:tr w:rsidR="003D77C6" w:rsidRPr="000556C3" w14:paraId="520CA818" w14:textId="77777777" w:rsidTr="000556C3">
        <w:tc>
          <w:tcPr>
            <w:tcW w:w="3256" w:type="dxa"/>
          </w:tcPr>
          <w:p w14:paraId="774D1163"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t>Wsparcie techniczne</w:t>
            </w:r>
          </w:p>
        </w:tc>
        <w:tc>
          <w:tcPr>
            <w:tcW w:w="5804" w:type="dxa"/>
          </w:tcPr>
          <w:p w14:paraId="62A0E8B7"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bCs/>
                <w:lang w:val="pl-PL"/>
              </w:rPr>
              <w:t>Dostęp do najnowszych sterowników i uaktualnień na stronie producenta notebooka realizowany poprzez podanie na dedykowanej stronie internetowej producenta numeru seryjnego lub modelu komputera.</w:t>
            </w:r>
          </w:p>
        </w:tc>
      </w:tr>
      <w:tr w:rsidR="003D77C6" w:rsidRPr="000556C3" w14:paraId="53BDD8F4" w14:textId="77777777" w:rsidTr="000556C3">
        <w:tc>
          <w:tcPr>
            <w:tcW w:w="3256" w:type="dxa"/>
          </w:tcPr>
          <w:p w14:paraId="4A9984F9"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t>Warunki gwarancji</w:t>
            </w:r>
          </w:p>
        </w:tc>
        <w:tc>
          <w:tcPr>
            <w:tcW w:w="5804" w:type="dxa"/>
          </w:tcPr>
          <w:p w14:paraId="7E8F1FA4"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bCs/>
                <w:lang w:val="pl-PL"/>
              </w:rPr>
              <w:t xml:space="preserve">4 lata gwarancji producenta, liczonej od dnia podpisania przez Strony bez uwag protokołu odbioru końcowego. Gwarancja świadczona na miejscu u Zamawiającego. Czas reakcji serwisu – do końca następnego dnia roboczego. </w:t>
            </w:r>
            <w:r w:rsidRPr="000556C3">
              <w:rPr>
                <w:rFonts w:asciiTheme="minorHAnsi" w:hAnsiTheme="minorHAnsi" w:cstheme="minorHAnsi"/>
                <w:bCs/>
              </w:rPr>
              <w:t>W przypadku awarii dyski twarde pozostają u Zamawiającego.</w:t>
            </w:r>
          </w:p>
        </w:tc>
      </w:tr>
      <w:tr w:rsidR="003D77C6" w:rsidRPr="000556C3" w14:paraId="1CF385AF" w14:textId="77777777" w:rsidTr="000556C3">
        <w:tc>
          <w:tcPr>
            <w:tcW w:w="3256" w:type="dxa"/>
          </w:tcPr>
          <w:p w14:paraId="3538E494" w14:textId="77777777" w:rsidR="003D77C6" w:rsidRPr="000556C3" w:rsidRDefault="003D77C6" w:rsidP="00A94074">
            <w:pPr>
              <w:jc w:val="both"/>
              <w:rPr>
                <w:rFonts w:asciiTheme="minorHAnsi" w:hAnsiTheme="minorHAnsi" w:cstheme="minorHAnsi"/>
              </w:rPr>
            </w:pPr>
            <w:r w:rsidRPr="000556C3">
              <w:rPr>
                <w:rFonts w:asciiTheme="minorHAnsi" w:hAnsiTheme="minorHAnsi" w:cstheme="minorHAnsi"/>
              </w:rPr>
              <w:t>UWAGI:</w:t>
            </w:r>
          </w:p>
        </w:tc>
        <w:tc>
          <w:tcPr>
            <w:tcW w:w="5804" w:type="dxa"/>
          </w:tcPr>
          <w:p w14:paraId="62A5D6BC" w14:textId="77777777" w:rsidR="003D77C6" w:rsidRPr="000556C3" w:rsidRDefault="003D77C6" w:rsidP="00A94074">
            <w:pPr>
              <w:jc w:val="both"/>
              <w:rPr>
                <w:rFonts w:asciiTheme="minorHAnsi" w:hAnsiTheme="minorHAnsi" w:cstheme="minorHAnsi"/>
                <w:lang w:val="pl-PL"/>
              </w:rPr>
            </w:pPr>
            <w:r w:rsidRPr="000556C3">
              <w:rPr>
                <w:rFonts w:asciiTheme="minorHAnsi" w:hAnsiTheme="minorHAnsi" w:cstheme="minorHAnsi"/>
                <w:lang w:val="pl-PL"/>
              </w:rPr>
              <w:t>Sprzęt ma być nowy w pełni sprawny i gotowy do pracy.</w:t>
            </w:r>
          </w:p>
          <w:p w14:paraId="0F2BC364" w14:textId="77777777" w:rsidR="003D77C6" w:rsidRPr="000556C3" w:rsidRDefault="003D77C6" w:rsidP="00A94074">
            <w:pPr>
              <w:jc w:val="both"/>
              <w:rPr>
                <w:rFonts w:asciiTheme="minorHAnsi" w:hAnsiTheme="minorHAnsi" w:cstheme="minorHAnsi"/>
                <w:lang w:val="pl-PL"/>
              </w:rPr>
            </w:pPr>
          </w:p>
        </w:tc>
      </w:tr>
    </w:tbl>
    <w:p w14:paraId="455C4073" w14:textId="77777777" w:rsidR="003D77C6" w:rsidRPr="000556C3" w:rsidRDefault="003D77C6" w:rsidP="00A94074">
      <w:pPr>
        <w:jc w:val="both"/>
        <w:rPr>
          <w:rFonts w:asciiTheme="minorHAnsi" w:hAnsiTheme="minorHAnsi" w:cstheme="minorHAnsi"/>
          <w:b/>
          <w:bCs/>
        </w:rPr>
      </w:pPr>
      <w:r w:rsidRPr="000556C3">
        <w:rPr>
          <w:rFonts w:asciiTheme="minorHAnsi" w:hAnsiTheme="minorHAnsi" w:cstheme="minorHAnsi"/>
          <w:b/>
          <w:bCs/>
        </w:rPr>
        <w:tab/>
        <w:t xml:space="preserve">    </w:t>
      </w:r>
    </w:p>
    <w:p w14:paraId="7F214641" w14:textId="0A653C9A" w:rsidR="003D77C6" w:rsidRDefault="003D77C6" w:rsidP="00A94074">
      <w:pPr>
        <w:jc w:val="both"/>
        <w:rPr>
          <w:rFonts w:asciiTheme="minorHAnsi" w:hAnsiTheme="minorHAnsi" w:cstheme="minorHAnsi"/>
          <w:b/>
          <w:bCs/>
        </w:rPr>
      </w:pPr>
    </w:p>
    <w:p w14:paraId="68D2A986" w14:textId="6A608B79" w:rsidR="000556C3" w:rsidRDefault="000556C3" w:rsidP="00A94074">
      <w:pPr>
        <w:jc w:val="both"/>
        <w:rPr>
          <w:rFonts w:asciiTheme="minorHAnsi" w:hAnsiTheme="minorHAnsi" w:cstheme="minorHAnsi"/>
          <w:b/>
          <w:bCs/>
        </w:rPr>
      </w:pPr>
    </w:p>
    <w:p w14:paraId="14D396BF" w14:textId="77777777" w:rsidR="008C0EBE" w:rsidRDefault="008C0EBE" w:rsidP="00A94074">
      <w:pPr>
        <w:jc w:val="both"/>
        <w:rPr>
          <w:rFonts w:asciiTheme="minorHAnsi" w:hAnsiTheme="minorHAnsi" w:cstheme="minorHAnsi"/>
          <w:b/>
          <w:bCs/>
        </w:rPr>
      </w:pPr>
    </w:p>
    <w:p w14:paraId="7D1478EB" w14:textId="05CB7BFF" w:rsidR="008C0EBE" w:rsidRPr="000556C3" w:rsidRDefault="008C0EBE" w:rsidP="008C0EBE">
      <w:pPr>
        <w:ind w:left="2832" w:firstLine="145"/>
        <w:rPr>
          <w:rFonts w:asciiTheme="minorHAnsi" w:hAnsiTheme="minorHAnsi" w:cstheme="minorHAnsi"/>
          <w:b/>
          <w:bCs/>
        </w:rPr>
      </w:pPr>
      <w:r>
        <w:rPr>
          <w:rFonts w:asciiTheme="minorHAnsi" w:hAnsiTheme="minorHAnsi" w:cstheme="minorHAnsi"/>
          <w:b/>
          <w:bCs/>
        </w:rPr>
        <w:lastRenderedPageBreak/>
        <w:t>3</w:t>
      </w:r>
      <w:r w:rsidRPr="000556C3">
        <w:rPr>
          <w:rFonts w:asciiTheme="minorHAnsi" w:hAnsiTheme="minorHAnsi" w:cstheme="minorHAnsi"/>
          <w:b/>
          <w:bCs/>
        </w:rPr>
        <w:t xml:space="preserve">. </w:t>
      </w:r>
      <w:r>
        <w:rPr>
          <w:rFonts w:asciiTheme="minorHAnsi" w:hAnsiTheme="minorHAnsi" w:cstheme="minorHAnsi"/>
          <w:b/>
          <w:bCs/>
        </w:rPr>
        <w:t>Komputer przenośny</w:t>
      </w:r>
      <w:r w:rsidRPr="000556C3">
        <w:rPr>
          <w:rFonts w:asciiTheme="minorHAnsi" w:hAnsiTheme="minorHAnsi" w:cstheme="minorHAnsi"/>
          <w:b/>
          <w:bCs/>
        </w:rPr>
        <w:t xml:space="preserve"> – 1 sztuka</w:t>
      </w:r>
    </w:p>
    <w:p w14:paraId="156FC0BE" w14:textId="77777777" w:rsidR="008C0EBE" w:rsidRPr="000556C3" w:rsidRDefault="008C0EBE" w:rsidP="008C0EBE">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3114"/>
        <w:gridCol w:w="5946"/>
      </w:tblGrid>
      <w:tr w:rsidR="008C0EBE" w:rsidRPr="000556C3" w14:paraId="76F08336"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7B41E5C1"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Typ</w:t>
            </w:r>
          </w:p>
        </w:tc>
        <w:tc>
          <w:tcPr>
            <w:tcW w:w="5946" w:type="dxa"/>
            <w:tcBorders>
              <w:top w:val="single" w:sz="4" w:space="0" w:color="auto"/>
              <w:left w:val="single" w:sz="4" w:space="0" w:color="auto"/>
              <w:bottom w:val="single" w:sz="4" w:space="0" w:color="auto"/>
              <w:right w:val="single" w:sz="4" w:space="0" w:color="auto"/>
            </w:tcBorders>
            <w:hideMark/>
          </w:tcPr>
          <w:p w14:paraId="2A1807D0"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Komputer przenośny</w:t>
            </w:r>
          </w:p>
        </w:tc>
      </w:tr>
      <w:tr w:rsidR="008C0EBE" w:rsidRPr="000556C3" w14:paraId="2E2421AB"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03E6A7DB"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Zastosowanie</w:t>
            </w:r>
          </w:p>
        </w:tc>
        <w:tc>
          <w:tcPr>
            <w:tcW w:w="5946" w:type="dxa"/>
            <w:tcBorders>
              <w:top w:val="single" w:sz="4" w:space="0" w:color="auto"/>
              <w:left w:val="single" w:sz="4" w:space="0" w:color="auto"/>
              <w:bottom w:val="single" w:sz="4" w:space="0" w:color="auto"/>
              <w:right w:val="single" w:sz="4" w:space="0" w:color="auto"/>
            </w:tcBorders>
            <w:hideMark/>
          </w:tcPr>
          <w:p w14:paraId="42C22C23"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bCs/>
                <w:lang w:eastAsia="en-US"/>
              </w:rPr>
              <w:t>Komputer będzie wykorzystywany dla potrzeb aplikacji biurowych, multimedialnych, dostępu do Internetu oraz poczty elektronicznej.</w:t>
            </w:r>
          </w:p>
        </w:tc>
      </w:tr>
      <w:tr w:rsidR="008C0EBE" w:rsidRPr="000556C3" w14:paraId="472565DC"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3B2C66A0"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Rodzaj procesora</w:t>
            </w:r>
          </w:p>
        </w:tc>
        <w:tc>
          <w:tcPr>
            <w:tcW w:w="5946" w:type="dxa"/>
            <w:tcBorders>
              <w:top w:val="single" w:sz="4" w:space="0" w:color="auto"/>
              <w:left w:val="single" w:sz="4" w:space="0" w:color="auto"/>
              <w:bottom w:val="single" w:sz="4" w:space="0" w:color="auto"/>
              <w:right w:val="single" w:sz="4" w:space="0" w:color="auto"/>
            </w:tcBorders>
            <w:hideMark/>
          </w:tcPr>
          <w:p w14:paraId="3169E93C"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bCs/>
                <w:lang w:eastAsia="en-US"/>
              </w:rPr>
              <w:t xml:space="preserve">Procesor dedykowany do pracy w komputerach przenośnych, o wydajności pozwalającej na osiągnięcie wartości „Passmark CPU Mark” min. 7070pkt. w testach CPU opublikowanych w dniu 13.10.2020r. przez niezależną firmę PassMark Software na stronie </w:t>
            </w:r>
            <w:hyperlink r:id="rId7" w:history="1">
              <w:r w:rsidRPr="000556C3">
                <w:rPr>
                  <w:rStyle w:val="Hipercze"/>
                  <w:rFonts w:asciiTheme="minorHAnsi" w:hAnsiTheme="minorHAnsi" w:cstheme="minorHAnsi"/>
                  <w:bCs/>
                  <w:lang w:val="pl-PL" w:eastAsia="en-US"/>
                </w:rPr>
                <w:t>http://www.cpubenchmark.net/cpu_list.php</w:t>
              </w:r>
            </w:hyperlink>
            <w:r w:rsidRPr="000556C3">
              <w:rPr>
                <w:rFonts w:asciiTheme="minorHAnsi" w:hAnsiTheme="minorHAnsi" w:cstheme="minorHAnsi"/>
                <w:bCs/>
                <w:lang w:eastAsia="en-US"/>
              </w:rPr>
              <w:t>, (dot. tylko wydajności procesora bez względu na testowaną konfiguracje komputera).</w:t>
            </w:r>
          </w:p>
        </w:tc>
      </w:tr>
      <w:tr w:rsidR="008C0EBE" w:rsidRPr="000556C3" w14:paraId="7701C524" w14:textId="77777777" w:rsidTr="00CF662D">
        <w:tc>
          <w:tcPr>
            <w:tcW w:w="3114" w:type="dxa"/>
            <w:tcBorders>
              <w:top w:val="single" w:sz="4" w:space="0" w:color="auto"/>
              <w:left w:val="single" w:sz="4" w:space="0" w:color="auto"/>
              <w:bottom w:val="single" w:sz="4" w:space="0" w:color="auto"/>
              <w:right w:val="single" w:sz="4" w:space="0" w:color="auto"/>
            </w:tcBorders>
          </w:tcPr>
          <w:p w14:paraId="00C17235"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Karta Graficzna</w:t>
            </w:r>
          </w:p>
        </w:tc>
        <w:tc>
          <w:tcPr>
            <w:tcW w:w="5946" w:type="dxa"/>
            <w:tcBorders>
              <w:top w:val="single" w:sz="4" w:space="0" w:color="auto"/>
              <w:left w:val="single" w:sz="4" w:space="0" w:color="auto"/>
              <w:bottom w:val="single" w:sz="4" w:space="0" w:color="auto"/>
              <w:right w:val="single" w:sz="4" w:space="0" w:color="auto"/>
            </w:tcBorders>
          </w:tcPr>
          <w:p w14:paraId="18470118"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Laptop wyposażony w dedykowaną kartę graficzną ( pamięć własna 4GB GDDR5)</w:t>
            </w:r>
          </w:p>
        </w:tc>
      </w:tr>
      <w:tr w:rsidR="008C0EBE" w:rsidRPr="000556C3" w14:paraId="2F08433C"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19F4F01A"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Pamięć operacyjna</w:t>
            </w:r>
          </w:p>
        </w:tc>
        <w:tc>
          <w:tcPr>
            <w:tcW w:w="5946" w:type="dxa"/>
            <w:tcBorders>
              <w:top w:val="single" w:sz="4" w:space="0" w:color="auto"/>
              <w:left w:val="single" w:sz="4" w:space="0" w:color="auto"/>
              <w:bottom w:val="single" w:sz="4" w:space="0" w:color="auto"/>
              <w:right w:val="single" w:sz="4" w:space="0" w:color="auto"/>
            </w:tcBorders>
            <w:hideMark/>
          </w:tcPr>
          <w:p w14:paraId="64ABD49C"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 xml:space="preserve">16 GB (SO-DIMM DDR4, 2666MHz), </w:t>
            </w:r>
            <w:r w:rsidRPr="000556C3">
              <w:rPr>
                <w:rFonts w:asciiTheme="minorHAnsi" w:hAnsiTheme="minorHAnsi" w:cstheme="minorHAnsi"/>
                <w:lang w:eastAsia="en-US"/>
              </w:rPr>
              <w:br/>
              <w:t>ilość gniazd ogółem/wolnych, 2/0</w:t>
            </w:r>
          </w:p>
        </w:tc>
      </w:tr>
      <w:tr w:rsidR="008C0EBE" w:rsidRPr="000556C3" w14:paraId="2BED88EF"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6B08111D"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Ekran</w:t>
            </w:r>
          </w:p>
        </w:tc>
        <w:tc>
          <w:tcPr>
            <w:tcW w:w="5946" w:type="dxa"/>
            <w:tcBorders>
              <w:top w:val="single" w:sz="4" w:space="0" w:color="auto"/>
              <w:left w:val="single" w:sz="4" w:space="0" w:color="auto"/>
              <w:bottom w:val="single" w:sz="4" w:space="0" w:color="auto"/>
              <w:right w:val="single" w:sz="4" w:space="0" w:color="auto"/>
            </w:tcBorders>
            <w:hideMark/>
          </w:tcPr>
          <w:p w14:paraId="2F8567D8"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15,6” o rozdzielczości min. 1920 x 1080  z wbudowaną kamerą i mikrofonem</w:t>
            </w:r>
          </w:p>
        </w:tc>
      </w:tr>
      <w:tr w:rsidR="008C0EBE" w:rsidRPr="000556C3" w14:paraId="1E95DCC6"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52AB0CE5"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Parametry pamięci masowej nr 1 (główna pamięć)</w:t>
            </w:r>
          </w:p>
        </w:tc>
        <w:tc>
          <w:tcPr>
            <w:tcW w:w="5946" w:type="dxa"/>
            <w:tcBorders>
              <w:top w:val="single" w:sz="4" w:space="0" w:color="auto"/>
              <w:left w:val="single" w:sz="4" w:space="0" w:color="auto"/>
              <w:bottom w:val="single" w:sz="4" w:space="0" w:color="auto"/>
              <w:right w:val="single" w:sz="4" w:space="0" w:color="auto"/>
            </w:tcBorders>
            <w:hideMark/>
          </w:tcPr>
          <w:p w14:paraId="071A7F64"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Dysk SSD M.2 PCIe  256 GB</w:t>
            </w:r>
          </w:p>
        </w:tc>
      </w:tr>
      <w:tr w:rsidR="008C0EBE" w:rsidRPr="000556C3" w14:paraId="1A3AF4BE"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7643494E"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Parametry pamięci masowej nr 2</w:t>
            </w:r>
          </w:p>
        </w:tc>
        <w:tc>
          <w:tcPr>
            <w:tcW w:w="5946" w:type="dxa"/>
            <w:tcBorders>
              <w:top w:val="single" w:sz="4" w:space="0" w:color="auto"/>
              <w:left w:val="single" w:sz="4" w:space="0" w:color="auto"/>
              <w:bottom w:val="single" w:sz="4" w:space="0" w:color="auto"/>
              <w:right w:val="single" w:sz="4" w:space="0" w:color="auto"/>
            </w:tcBorders>
            <w:hideMark/>
          </w:tcPr>
          <w:p w14:paraId="0E602A14"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 xml:space="preserve">Dysk HDD SATA 5400 obr./min 1 TB </w:t>
            </w:r>
          </w:p>
        </w:tc>
      </w:tr>
      <w:tr w:rsidR="008C0EBE" w:rsidRPr="000556C3" w14:paraId="09227351"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62CBEEB2"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System operacyjny</w:t>
            </w:r>
          </w:p>
        </w:tc>
        <w:tc>
          <w:tcPr>
            <w:tcW w:w="5946" w:type="dxa"/>
            <w:tcBorders>
              <w:top w:val="single" w:sz="4" w:space="0" w:color="auto"/>
              <w:left w:val="single" w:sz="4" w:space="0" w:color="auto"/>
              <w:bottom w:val="single" w:sz="4" w:space="0" w:color="auto"/>
              <w:right w:val="single" w:sz="4" w:space="0" w:color="auto"/>
            </w:tcBorders>
            <w:hideMark/>
          </w:tcPr>
          <w:p w14:paraId="4490FC0E"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 xml:space="preserve">Zainstalowany system operacyjny, 64-bitowy, w polskiej wersji językowej (wraz z sterownikami) do użytku firmowego w pełni kompatybilny z programami i systemami funkcjonującymi u Zamawiającego tj. Windows 7, 8, 10, Active Directory Windows Server 2003, 2008 i 2012, ZyWALL IPSec VPN Client Software, Połączenie pulpitu zdalnego do Windows Server 2003 i 2008, 2012, musi obsługiwać NET Framework 4, 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Microsoft Office 2019. Zamawiający wymaga aby na wszystkich komputerach był zainstalowany nowy, nieużywany oraz nieaktywowany nigdy wcześniej na innym urządzeniu system operacyjny. Zamawiający wymaga aby komputery miały zainstalowany system operacyjny na pamięci masowej nr 1 wraz z wszystkimi najnowszymi aktualizacjami. Zamawiający w momencie odbioru towaru zastrzega możliwość sprawdzenia legalności </w:t>
            </w:r>
            <w:r w:rsidRPr="000556C3">
              <w:rPr>
                <w:rFonts w:asciiTheme="minorHAnsi" w:hAnsiTheme="minorHAnsi" w:cstheme="minorHAnsi"/>
                <w:lang w:eastAsia="en-US"/>
              </w:rPr>
              <w:lastRenderedPageBreak/>
              <w:t>zainstalowanego oprogramowania. W tym celu Zamawiający zwróci się do Producenta oprogramowania</w:t>
            </w:r>
          </w:p>
        </w:tc>
      </w:tr>
      <w:tr w:rsidR="008C0EBE" w:rsidRPr="000556C3" w14:paraId="31254ECD"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09AE8FD2"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lastRenderedPageBreak/>
              <w:t>Waga</w:t>
            </w:r>
          </w:p>
        </w:tc>
        <w:tc>
          <w:tcPr>
            <w:tcW w:w="5946" w:type="dxa"/>
            <w:tcBorders>
              <w:top w:val="single" w:sz="4" w:space="0" w:color="auto"/>
              <w:left w:val="single" w:sz="4" w:space="0" w:color="auto"/>
              <w:bottom w:val="single" w:sz="4" w:space="0" w:color="auto"/>
              <w:right w:val="single" w:sz="4" w:space="0" w:color="auto"/>
            </w:tcBorders>
            <w:hideMark/>
          </w:tcPr>
          <w:p w14:paraId="08D010E8"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Maksymalnie 2,1 kg z baterią</w:t>
            </w:r>
          </w:p>
        </w:tc>
      </w:tr>
      <w:tr w:rsidR="008C0EBE" w:rsidRPr="000556C3" w14:paraId="2DB19C27"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7F4CE2FD"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Wymagania</w:t>
            </w:r>
          </w:p>
        </w:tc>
        <w:tc>
          <w:tcPr>
            <w:tcW w:w="5946" w:type="dxa"/>
            <w:tcBorders>
              <w:top w:val="single" w:sz="4" w:space="0" w:color="auto"/>
              <w:left w:val="single" w:sz="4" w:space="0" w:color="auto"/>
              <w:bottom w:val="single" w:sz="4" w:space="0" w:color="auto"/>
              <w:right w:val="single" w:sz="4" w:space="0" w:color="auto"/>
            </w:tcBorders>
            <w:hideMark/>
          </w:tcPr>
          <w:p w14:paraId="43ACFFEB"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USB 3.1 Gen. 1 (USB 3.0) - 2 szt.</w:t>
            </w:r>
          </w:p>
          <w:p w14:paraId="5EE2A586"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HDMI 1.4 - 1 szt.</w:t>
            </w:r>
          </w:p>
          <w:p w14:paraId="37F4E6A3"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Czytnik kart pamięci microSD - 1 szt.</w:t>
            </w:r>
          </w:p>
          <w:p w14:paraId="4940D6B4"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USB 2.0 - 1 szt.</w:t>
            </w:r>
          </w:p>
          <w:p w14:paraId="577988E9"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VGA (D-sub) - 1 szt.</w:t>
            </w:r>
          </w:p>
          <w:p w14:paraId="6C864475"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RJ-45 (LAN) - 1 szt.</w:t>
            </w:r>
          </w:p>
          <w:p w14:paraId="75FD3955"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Wyjście słuchawkowe/wejście mikrofonowe - 1 szt.</w:t>
            </w:r>
          </w:p>
          <w:p w14:paraId="0E8D6366"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DC-in (wejście zasilania) - 1 szt.Obsługa Bluetooth,</w:t>
            </w:r>
          </w:p>
          <w:p w14:paraId="612AFAB9"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Zintegrowana karta graficzna i dźwiękowa,</w:t>
            </w:r>
          </w:p>
          <w:p w14:paraId="48E16DAA"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 xml:space="preserve"> Wbudowana nagrywarka DVD+/-RW DualLayer,</w:t>
            </w:r>
          </w:p>
          <w:p w14:paraId="0B38E02A"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Czytnik linii papilarnych,</w:t>
            </w:r>
          </w:p>
          <w:p w14:paraId="1FFC50B9"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Wi-Fi 5 802.11ac,</w:t>
            </w:r>
          </w:p>
        </w:tc>
      </w:tr>
      <w:tr w:rsidR="008C0EBE" w:rsidRPr="000556C3" w14:paraId="4234B8FA"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11C060EF"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Akcesoria wymagane</w:t>
            </w:r>
          </w:p>
        </w:tc>
        <w:tc>
          <w:tcPr>
            <w:tcW w:w="5946" w:type="dxa"/>
            <w:tcBorders>
              <w:top w:val="single" w:sz="4" w:space="0" w:color="auto"/>
              <w:left w:val="single" w:sz="4" w:space="0" w:color="auto"/>
              <w:bottom w:val="single" w:sz="4" w:space="0" w:color="auto"/>
              <w:right w:val="single" w:sz="4" w:space="0" w:color="auto"/>
            </w:tcBorders>
          </w:tcPr>
          <w:p w14:paraId="1C535F5B" w14:textId="77777777" w:rsidR="008C0EBE" w:rsidRPr="000556C3" w:rsidRDefault="008C0EBE" w:rsidP="00CF662D">
            <w:pPr>
              <w:jc w:val="both"/>
              <w:rPr>
                <w:rFonts w:asciiTheme="minorHAnsi" w:hAnsiTheme="minorHAnsi" w:cstheme="minorHAnsi"/>
                <w:b/>
                <w:bCs/>
                <w:lang w:eastAsia="en-US"/>
              </w:rPr>
            </w:pPr>
            <w:r w:rsidRPr="000556C3">
              <w:rPr>
                <w:rFonts w:asciiTheme="minorHAnsi" w:hAnsiTheme="minorHAnsi" w:cstheme="minorHAnsi"/>
                <w:b/>
                <w:bCs/>
                <w:lang w:eastAsia="en-US"/>
              </w:rPr>
              <w:t>Mysz komputerowa:</w:t>
            </w:r>
          </w:p>
          <w:p w14:paraId="457DF82E"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typ: optyczna</w:t>
            </w:r>
          </w:p>
          <w:p w14:paraId="0CA6D98D"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budowa: ergonomiczny kształt</w:t>
            </w:r>
          </w:p>
          <w:p w14:paraId="77F4ABB8"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- 3 przyciski</w:t>
            </w:r>
          </w:p>
          <w:p w14:paraId="006CA636"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kółko do przewijania</w:t>
            </w:r>
          </w:p>
          <w:p w14:paraId="63311C8A"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kolor czarny</w:t>
            </w:r>
          </w:p>
          <w:p w14:paraId="6E20B971"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długość kabla min. 170 cm (nie dopuszcza się używania przedłużek)</w:t>
            </w:r>
          </w:p>
          <w:p w14:paraId="78770B26"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rozdzielczość czujnika minimum: 1000</w:t>
            </w:r>
          </w:p>
          <w:p w14:paraId="09F3AE9D"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interfejs USB</w:t>
            </w:r>
          </w:p>
          <w:p w14:paraId="647E6F9C" w14:textId="77777777" w:rsidR="008C0EBE" w:rsidRPr="000556C3" w:rsidRDefault="008C0EBE" w:rsidP="00CF662D">
            <w:pPr>
              <w:jc w:val="both"/>
              <w:rPr>
                <w:rFonts w:asciiTheme="minorHAnsi" w:hAnsiTheme="minorHAnsi" w:cstheme="minorHAnsi"/>
                <w:b/>
                <w:bCs/>
                <w:lang w:eastAsia="en-US"/>
              </w:rPr>
            </w:pPr>
            <w:r w:rsidRPr="000556C3">
              <w:rPr>
                <w:rFonts w:asciiTheme="minorHAnsi" w:hAnsiTheme="minorHAnsi" w:cstheme="minorHAnsi"/>
                <w:b/>
                <w:bCs/>
                <w:lang w:eastAsia="en-US"/>
              </w:rPr>
              <w:t>Torba do laptopa:</w:t>
            </w:r>
          </w:p>
          <w:p w14:paraId="618CA4D0"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 dopasowana do wielkości laptopa</w:t>
            </w:r>
          </w:p>
          <w:p w14:paraId="6B9BA40A"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 wykonana z wytrzymałego nylonu</w:t>
            </w:r>
          </w:p>
          <w:p w14:paraId="4CF103BA"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 dwie zamykane zamkiem błyskawicznym główne komory</w:t>
            </w:r>
          </w:p>
          <w:p w14:paraId="5528C638"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 pierwsza komora przeznaczona jest na komputer przenośny, została wyposażona w specjalne paski, które stabilizują komputer zapobiegając jego przemieszczaniu</w:t>
            </w:r>
          </w:p>
          <w:p w14:paraId="18492F68"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 druga komora przeznaczona jest na dokumenty</w:t>
            </w:r>
          </w:p>
          <w:p w14:paraId="4AAC732F"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 w przedniej części torby kieszeń wewnątrz której znajdują się specjalne przegródki m.in. na telefon komórkowy, długopisy, wizytówki.</w:t>
            </w:r>
          </w:p>
          <w:p w14:paraId="54CBBA13"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xml:space="preserve">- amortyzowana z każdej strony komora </w:t>
            </w:r>
          </w:p>
          <w:p w14:paraId="26AE493D"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solidna odporna na odkształcenia konstrukcja</w:t>
            </w:r>
          </w:p>
          <w:p w14:paraId="073C76F1"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pasek na ramię zakończony metalowymi zapięciami</w:t>
            </w:r>
          </w:p>
          <w:p w14:paraId="35AB9D7F"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xml:space="preserve">- na torbie metalowe zapięcie do mocowania paska </w:t>
            </w:r>
          </w:p>
          <w:p w14:paraId="13C5CF7B"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xml:space="preserve">- zamek błyskawiczny umożliwiający zapinanie </w:t>
            </w:r>
            <w:r w:rsidRPr="000556C3">
              <w:rPr>
                <w:rFonts w:asciiTheme="minorHAnsi" w:hAnsiTheme="minorHAnsi" w:cstheme="minorHAnsi"/>
                <w:bCs/>
                <w:lang w:eastAsia="en-US"/>
              </w:rPr>
              <w:br/>
              <w:t xml:space="preserve">zarówno od prawej i lewej strony </w:t>
            </w:r>
          </w:p>
          <w:p w14:paraId="26B559F5" w14:textId="77777777" w:rsidR="008C0EBE" w:rsidRPr="000556C3" w:rsidRDefault="008C0EBE" w:rsidP="00CF662D">
            <w:pPr>
              <w:jc w:val="both"/>
              <w:rPr>
                <w:rFonts w:asciiTheme="minorHAnsi" w:hAnsiTheme="minorHAnsi" w:cstheme="minorHAnsi"/>
                <w:bCs/>
                <w:lang w:eastAsia="en-US"/>
              </w:rPr>
            </w:pPr>
            <w:r w:rsidRPr="000556C3">
              <w:rPr>
                <w:rFonts w:asciiTheme="minorHAnsi" w:hAnsiTheme="minorHAnsi" w:cstheme="minorHAnsi"/>
                <w:bCs/>
                <w:lang w:eastAsia="en-US"/>
              </w:rPr>
              <w:t xml:space="preserve">- w tylniej części obudowy specjalny pasek, który umożliwia zaczepienie torby na rączce walizki podróżnej </w:t>
            </w:r>
          </w:p>
          <w:p w14:paraId="1648CF4B" w14:textId="77777777" w:rsidR="008C0EBE" w:rsidRDefault="008C0EBE" w:rsidP="00CF662D">
            <w:pPr>
              <w:jc w:val="both"/>
              <w:rPr>
                <w:rFonts w:asciiTheme="minorHAnsi" w:hAnsiTheme="minorHAnsi" w:cstheme="minorHAnsi"/>
                <w:bCs/>
                <w:lang w:eastAsia="en-US"/>
              </w:rPr>
            </w:pPr>
            <w:r>
              <w:rPr>
                <w:rFonts w:asciiTheme="minorHAnsi" w:hAnsiTheme="minorHAnsi" w:cstheme="minorHAnsi"/>
                <w:bCs/>
                <w:lang w:eastAsia="en-US"/>
              </w:rPr>
              <w:t>- uchwyt do ręki</w:t>
            </w:r>
          </w:p>
          <w:p w14:paraId="02452812" w14:textId="77777777" w:rsidR="008C0EBE" w:rsidRPr="000556C3" w:rsidRDefault="008C0EBE" w:rsidP="00CF662D">
            <w:pPr>
              <w:jc w:val="both"/>
              <w:rPr>
                <w:rFonts w:asciiTheme="minorHAnsi" w:hAnsiTheme="minorHAnsi" w:cstheme="minorHAnsi"/>
                <w:bCs/>
                <w:lang w:eastAsia="en-US"/>
              </w:rPr>
            </w:pPr>
          </w:p>
          <w:p w14:paraId="321EFA61" w14:textId="77777777" w:rsidR="008C0EBE" w:rsidRPr="000556C3" w:rsidRDefault="008C0EBE" w:rsidP="00CF662D">
            <w:pPr>
              <w:jc w:val="both"/>
              <w:rPr>
                <w:rFonts w:asciiTheme="minorHAnsi" w:hAnsiTheme="minorHAnsi" w:cstheme="minorHAnsi"/>
                <w:b/>
                <w:lang w:eastAsia="en-US"/>
              </w:rPr>
            </w:pPr>
            <w:r w:rsidRPr="000556C3">
              <w:rPr>
                <w:rFonts w:asciiTheme="minorHAnsi" w:hAnsiTheme="minorHAnsi" w:cstheme="minorHAnsi"/>
                <w:b/>
                <w:lang w:eastAsia="en-US"/>
              </w:rPr>
              <w:t>Zasilacz dedykowany przez producenta sprzętu.</w:t>
            </w:r>
          </w:p>
          <w:p w14:paraId="69782BC9" w14:textId="77777777" w:rsidR="008C0EBE" w:rsidRPr="000556C3" w:rsidRDefault="008C0EBE" w:rsidP="00CF662D">
            <w:pPr>
              <w:jc w:val="both"/>
              <w:rPr>
                <w:rFonts w:asciiTheme="minorHAnsi" w:hAnsiTheme="minorHAnsi" w:cstheme="minorHAnsi"/>
                <w:b/>
                <w:lang w:eastAsia="en-US"/>
              </w:rPr>
            </w:pPr>
          </w:p>
        </w:tc>
      </w:tr>
      <w:tr w:rsidR="008C0EBE" w:rsidRPr="000556C3" w14:paraId="63EE8C98"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7BA92B6E"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Wsparcie techniczne</w:t>
            </w:r>
          </w:p>
        </w:tc>
        <w:tc>
          <w:tcPr>
            <w:tcW w:w="5946" w:type="dxa"/>
            <w:tcBorders>
              <w:top w:val="single" w:sz="4" w:space="0" w:color="auto"/>
              <w:left w:val="single" w:sz="4" w:space="0" w:color="auto"/>
              <w:bottom w:val="single" w:sz="4" w:space="0" w:color="auto"/>
              <w:right w:val="single" w:sz="4" w:space="0" w:color="auto"/>
            </w:tcBorders>
            <w:hideMark/>
          </w:tcPr>
          <w:p w14:paraId="23F40849"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bCs/>
                <w:lang w:eastAsia="en-US"/>
              </w:rPr>
              <w:t xml:space="preserve">Dostęp do najnowszych sterowników i uaktualnień na stronie producenta notebooka realizowany poprzez </w:t>
            </w:r>
            <w:r w:rsidRPr="000556C3">
              <w:rPr>
                <w:rFonts w:asciiTheme="minorHAnsi" w:hAnsiTheme="minorHAnsi" w:cstheme="minorHAnsi"/>
                <w:bCs/>
                <w:lang w:eastAsia="en-US"/>
              </w:rPr>
              <w:lastRenderedPageBreak/>
              <w:t>podanie na dedykowanej stronie internetowej producenta numeru seryjnego lub modelu komputera.</w:t>
            </w:r>
          </w:p>
        </w:tc>
      </w:tr>
      <w:tr w:rsidR="008C0EBE" w:rsidRPr="000556C3" w14:paraId="18C4B135"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51948646"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lastRenderedPageBreak/>
              <w:t>Warunki gwarancji</w:t>
            </w:r>
          </w:p>
        </w:tc>
        <w:tc>
          <w:tcPr>
            <w:tcW w:w="5946" w:type="dxa"/>
            <w:tcBorders>
              <w:top w:val="single" w:sz="4" w:space="0" w:color="auto"/>
              <w:left w:val="single" w:sz="4" w:space="0" w:color="auto"/>
              <w:bottom w:val="single" w:sz="4" w:space="0" w:color="auto"/>
              <w:right w:val="single" w:sz="4" w:space="0" w:color="auto"/>
            </w:tcBorders>
            <w:hideMark/>
          </w:tcPr>
          <w:p w14:paraId="49F00A37"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bCs/>
                <w:lang w:eastAsia="en-US"/>
              </w:rPr>
              <w:t>3 lata gwarancji producenta, liczonej od dnia podpisania przez Strony bez uwag protokołu odbioru końcowego. Gwarancja świadczona na miejscu u Zamawiającego. Czas reakcji serwisu – do końca następnego dnia roboczego. W przypadku awarii dyski twarde pozostają u Zamawiającego.</w:t>
            </w:r>
          </w:p>
        </w:tc>
      </w:tr>
      <w:tr w:rsidR="008C0EBE" w:rsidRPr="000556C3" w14:paraId="58B2C1B5" w14:textId="77777777" w:rsidTr="00CF662D">
        <w:tc>
          <w:tcPr>
            <w:tcW w:w="3114" w:type="dxa"/>
            <w:tcBorders>
              <w:top w:val="single" w:sz="4" w:space="0" w:color="auto"/>
              <w:left w:val="single" w:sz="4" w:space="0" w:color="auto"/>
              <w:bottom w:val="single" w:sz="4" w:space="0" w:color="auto"/>
              <w:right w:val="single" w:sz="4" w:space="0" w:color="auto"/>
            </w:tcBorders>
            <w:hideMark/>
          </w:tcPr>
          <w:p w14:paraId="4CCEEDD5"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UWAGI:</w:t>
            </w:r>
          </w:p>
        </w:tc>
        <w:tc>
          <w:tcPr>
            <w:tcW w:w="5946" w:type="dxa"/>
            <w:tcBorders>
              <w:top w:val="single" w:sz="4" w:space="0" w:color="auto"/>
              <w:left w:val="single" w:sz="4" w:space="0" w:color="auto"/>
              <w:bottom w:val="single" w:sz="4" w:space="0" w:color="auto"/>
              <w:right w:val="single" w:sz="4" w:space="0" w:color="auto"/>
            </w:tcBorders>
          </w:tcPr>
          <w:p w14:paraId="3986EB55" w14:textId="77777777" w:rsidR="008C0EBE" w:rsidRPr="000556C3" w:rsidRDefault="008C0EBE" w:rsidP="00CF662D">
            <w:pPr>
              <w:jc w:val="both"/>
              <w:rPr>
                <w:rFonts w:asciiTheme="minorHAnsi" w:hAnsiTheme="minorHAnsi" w:cstheme="minorHAnsi"/>
                <w:lang w:eastAsia="en-US"/>
              </w:rPr>
            </w:pPr>
            <w:r w:rsidRPr="000556C3">
              <w:rPr>
                <w:rFonts w:asciiTheme="minorHAnsi" w:hAnsiTheme="minorHAnsi" w:cstheme="minorHAnsi"/>
                <w:lang w:eastAsia="en-US"/>
              </w:rPr>
              <w:t>Sprzęt ma być nowy w pełni sprawny i gotowy do pracy.</w:t>
            </w:r>
          </w:p>
          <w:p w14:paraId="07FEE563" w14:textId="77777777" w:rsidR="008C0EBE" w:rsidRPr="000556C3" w:rsidRDefault="008C0EBE" w:rsidP="00CF662D">
            <w:pPr>
              <w:jc w:val="both"/>
              <w:rPr>
                <w:rFonts w:asciiTheme="minorHAnsi" w:hAnsiTheme="minorHAnsi" w:cstheme="minorHAnsi"/>
                <w:lang w:eastAsia="en-US"/>
              </w:rPr>
            </w:pPr>
          </w:p>
        </w:tc>
      </w:tr>
    </w:tbl>
    <w:p w14:paraId="46B90E6B" w14:textId="77777777" w:rsidR="000556C3" w:rsidRPr="000556C3" w:rsidRDefault="000556C3" w:rsidP="00A94074">
      <w:pPr>
        <w:jc w:val="both"/>
        <w:rPr>
          <w:rFonts w:asciiTheme="minorHAnsi" w:hAnsiTheme="minorHAnsi" w:cstheme="minorHAnsi"/>
          <w:b/>
          <w:bCs/>
        </w:rPr>
      </w:pPr>
    </w:p>
    <w:p w14:paraId="538F5959" w14:textId="1854DC44" w:rsidR="00037D8F" w:rsidRPr="000556C3" w:rsidRDefault="008C0EBE" w:rsidP="00A94074">
      <w:pPr>
        <w:ind w:left="1416" w:firstLine="708"/>
        <w:jc w:val="both"/>
        <w:rPr>
          <w:rFonts w:asciiTheme="minorHAnsi" w:hAnsiTheme="minorHAnsi" w:cstheme="minorHAnsi"/>
          <w:b/>
        </w:rPr>
      </w:pPr>
      <w:r>
        <w:rPr>
          <w:rFonts w:asciiTheme="minorHAnsi" w:hAnsiTheme="minorHAnsi" w:cstheme="minorHAnsi"/>
          <w:b/>
        </w:rPr>
        <w:t>4</w:t>
      </w:r>
      <w:r w:rsidR="00C466BF" w:rsidRPr="000556C3">
        <w:rPr>
          <w:rFonts w:asciiTheme="minorHAnsi" w:hAnsiTheme="minorHAnsi" w:cstheme="minorHAnsi"/>
          <w:b/>
        </w:rPr>
        <w:t xml:space="preserve">. </w:t>
      </w:r>
      <w:r w:rsidR="00037D8F" w:rsidRPr="000556C3">
        <w:rPr>
          <w:rFonts w:asciiTheme="minorHAnsi" w:hAnsiTheme="minorHAnsi" w:cstheme="minorHAnsi"/>
          <w:b/>
        </w:rPr>
        <w:t>Komputer stacjonarny</w:t>
      </w:r>
      <w:r w:rsidR="00FA1180" w:rsidRPr="000556C3">
        <w:rPr>
          <w:rFonts w:asciiTheme="minorHAnsi" w:hAnsiTheme="minorHAnsi" w:cstheme="minorHAnsi"/>
          <w:b/>
        </w:rPr>
        <w:t xml:space="preserve"> wraz z monitorem</w:t>
      </w:r>
      <w:r w:rsidR="00037D8F" w:rsidRPr="000556C3">
        <w:rPr>
          <w:rFonts w:asciiTheme="minorHAnsi" w:hAnsiTheme="minorHAnsi" w:cstheme="minorHAnsi"/>
          <w:b/>
        </w:rPr>
        <w:t xml:space="preserve"> </w:t>
      </w:r>
      <w:r w:rsidR="00F215B2" w:rsidRPr="000556C3">
        <w:rPr>
          <w:rFonts w:asciiTheme="minorHAnsi" w:hAnsiTheme="minorHAnsi" w:cstheme="minorHAnsi"/>
          <w:b/>
        </w:rPr>
        <w:t>–</w:t>
      </w:r>
      <w:r w:rsidR="00C466BF" w:rsidRPr="000556C3">
        <w:rPr>
          <w:rFonts w:asciiTheme="minorHAnsi" w:hAnsiTheme="minorHAnsi" w:cstheme="minorHAnsi"/>
          <w:b/>
        </w:rPr>
        <w:t xml:space="preserve"> 1 sztuka</w:t>
      </w:r>
    </w:p>
    <w:p w14:paraId="3D639CB3" w14:textId="77777777" w:rsidR="00037D8F" w:rsidRPr="000556C3" w:rsidRDefault="00037D8F" w:rsidP="00A94074">
      <w:pPr>
        <w:jc w:val="both"/>
        <w:rPr>
          <w:rFonts w:asciiTheme="minorHAnsi" w:hAnsiTheme="minorHAnsi" w:cstheme="minorHAnsi"/>
          <w:b/>
        </w:rPr>
      </w:pPr>
    </w:p>
    <w:p w14:paraId="317F520D" w14:textId="77777777" w:rsidR="00037D8F" w:rsidRPr="000556C3" w:rsidRDefault="00037D8F" w:rsidP="00A94074">
      <w:pPr>
        <w:jc w:val="both"/>
        <w:rPr>
          <w:rFonts w:asciiTheme="minorHAnsi" w:hAnsiTheme="minorHAnsi" w:cstheme="minorHAnsi"/>
        </w:rPr>
      </w:pPr>
    </w:p>
    <w:tbl>
      <w:tblPr>
        <w:tblStyle w:val="Tabela-Siatka"/>
        <w:tblW w:w="0" w:type="auto"/>
        <w:tblLook w:val="01E0" w:firstRow="1" w:lastRow="1" w:firstColumn="1" w:lastColumn="1" w:noHBand="0" w:noVBand="0"/>
      </w:tblPr>
      <w:tblGrid>
        <w:gridCol w:w="3096"/>
        <w:gridCol w:w="5964"/>
      </w:tblGrid>
      <w:tr w:rsidR="00037D8F" w:rsidRPr="000556C3" w14:paraId="45F0E5A2" w14:textId="77777777" w:rsidTr="00037D8F">
        <w:tc>
          <w:tcPr>
            <w:tcW w:w="3096" w:type="dxa"/>
            <w:tcBorders>
              <w:top w:val="single" w:sz="4" w:space="0" w:color="auto"/>
              <w:left w:val="single" w:sz="4" w:space="0" w:color="auto"/>
              <w:bottom w:val="single" w:sz="4" w:space="0" w:color="auto"/>
              <w:right w:val="single" w:sz="4" w:space="0" w:color="auto"/>
            </w:tcBorders>
            <w:hideMark/>
          </w:tcPr>
          <w:p w14:paraId="7C7B7A16"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Zastosowanie</w:t>
            </w:r>
          </w:p>
        </w:tc>
        <w:tc>
          <w:tcPr>
            <w:tcW w:w="5964" w:type="dxa"/>
            <w:tcBorders>
              <w:top w:val="single" w:sz="4" w:space="0" w:color="auto"/>
              <w:left w:val="single" w:sz="4" w:space="0" w:color="auto"/>
              <w:bottom w:val="single" w:sz="4" w:space="0" w:color="auto"/>
              <w:right w:val="single" w:sz="4" w:space="0" w:color="auto"/>
            </w:tcBorders>
            <w:hideMark/>
          </w:tcPr>
          <w:p w14:paraId="28079521"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Komputer będzie wykorzystywany do tworzenia grafiki oraz edycji i montażu filmów.</w:t>
            </w:r>
          </w:p>
        </w:tc>
      </w:tr>
      <w:tr w:rsidR="00037D8F" w:rsidRPr="000556C3" w14:paraId="53056846" w14:textId="77777777" w:rsidTr="00037D8F">
        <w:tc>
          <w:tcPr>
            <w:tcW w:w="3096" w:type="dxa"/>
            <w:tcBorders>
              <w:top w:val="single" w:sz="4" w:space="0" w:color="auto"/>
              <w:left w:val="single" w:sz="4" w:space="0" w:color="auto"/>
              <w:bottom w:val="single" w:sz="4" w:space="0" w:color="auto"/>
              <w:right w:val="single" w:sz="4" w:space="0" w:color="auto"/>
            </w:tcBorders>
            <w:vAlign w:val="center"/>
            <w:hideMark/>
          </w:tcPr>
          <w:p w14:paraId="45A65F1A" w14:textId="77777777" w:rsidR="00037D8F" w:rsidRPr="000556C3" w:rsidRDefault="00037D8F" w:rsidP="008C0EBE">
            <w:pPr>
              <w:rPr>
                <w:rFonts w:asciiTheme="minorHAnsi" w:hAnsiTheme="minorHAnsi" w:cstheme="minorHAnsi"/>
                <w:b/>
                <w:bCs/>
                <w:lang w:eastAsia="en-US"/>
              </w:rPr>
            </w:pPr>
            <w:r w:rsidRPr="000556C3">
              <w:rPr>
                <w:rFonts w:asciiTheme="minorHAnsi" w:hAnsiTheme="minorHAnsi" w:cstheme="minorHAnsi"/>
                <w:b/>
                <w:bCs/>
                <w:lang w:eastAsia="en-US"/>
              </w:rPr>
              <w:t>Wydajność obliczeniowa procesora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A9B4DD3" w14:textId="155B14B6"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bCs/>
                <w:lang w:eastAsia="en-US"/>
              </w:rPr>
              <w:t xml:space="preserve">Procesor dedykowany do pracy w komputerach typu desktop o wydajności pozwalającej na osiągnięcie wartości „Passmark CPU Mark” min. </w:t>
            </w:r>
            <w:r w:rsidRPr="000556C3">
              <w:rPr>
                <w:rFonts w:asciiTheme="minorHAnsi" w:hAnsiTheme="minorHAnsi" w:cstheme="minorHAnsi"/>
                <w:shd w:val="clear" w:color="auto" w:fill="FFFFFF"/>
                <w:lang w:eastAsia="en-US"/>
              </w:rPr>
              <w:t xml:space="preserve">14613 </w:t>
            </w:r>
            <w:r w:rsidRPr="000556C3">
              <w:rPr>
                <w:rFonts w:asciiTheme="minorHAnsi" w:hAnsiTheme="minorHAnsi" w:cstheme="minorHAnsi"/>
                <w:bCs/>
                <w:lang w:eastAsia="en-US"/>
              </w:rPr>
              <w:t xml:space="preserve">pkt. w testach CPU opublikowanych dnia 13.10.2020 przez niezależną firmę PassMarkSoftware na stronie </w:t>
            </w:r>
            <w:hyperlink r:id="rId8" w:history="1">
              <w:r w:rsidR="000556C3" w:rsidRPr="006619D0">
                <w:rPr>
                  <w:rStyle w:val="Hipercze"/>
                  <w:rFonts w:asciiTheme="minorHAnsi" w:hAnsiTheme="minorHAnsi" w:cstheme="minorHAnsi"/>
                  <w:bCs/>
                  <w:lang w:eastAsia="en-US"/>
                </w:rPr>
                <w:t>http://www.cpubenchmark.net/cpu_list.php</w:t>
              </w:r>
            </w:hyperlink>
            <w:r w:rsidR="000556C3">
              <w:rPr>
                <w:rFonts w:asciiTheme="minorHAnsi" w:hAnsiTheme="minorHAnsi" w:cstheme="minorHAnsi"/>
                <w:bCs/>
                <w:lang w:eastAsia="en-US"/>
              </w:rPr>
              <w:t xml:space="preserve"> </w:t>
            </w:r>
            <w:r w:rsidRPr="000556C3">
              <w:rPr>
                <w:rFonts w:asciiTheme="minorHAnsi" w:hAnsiTheme="minorHAnsi" w:cstheme="minorHAnsi"/>
                <w:bCs/>
                <w:lang w:eastAsia="en-US"/>
              </w:rPr>
              <w:t>; (dot. tylko wydajności procesora bez względu na testowaną konfiguracje komputera).</w:t>
            </w:r>
          </w:p>
        </w:tc>
      </w:tr>
      <w:tr w:rsidR="00037D8F" w:rsidRPr="000556C3" w14:paraId="13225A20" w14:textId="77777777" w:rsidTr="00037D8F">
        <w:tc>
          <w:tcPr>
            <w:tcW w:w="3096" w:type="dxa"/>
            <w:tcBorders>
              <w:top w:val="single" w:sz="4" w:space="0" w:color="auto"/>
              <w:left w:val="single" w:sz="4" w:space="0" w:color="auto"/>
              <w:bottom w:val="single" w:sz="4" w:space="0" w:color="auto"/>
              <w:right w:val="single" w:sz="4" w:space="0" w:color="auto"/>
            </w:tcBorders>
            <w:vAlign w:val="center"/>
            <w:hideMark/>
          </w:tcPr>
          <w:p w14:paraId="117E305B"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Karta graficzna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111CE41"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 xml:space="preserve">Karta graficzna dedykowana o wydajności pozwalającej na osiągnięcie wartości „Passmark G3D Mark” min. </w:t>
            </w:r>
            <w:r w:rsidRPr="000556C3">
              <w:rPr>
                <w:rFonts w:asciiTheme="minorHAnsi" w:hAnsiTheme="minorHAnsi" w:cstheme="minorHAnsi"/>
                <w:shd w:val="clear" w:color="auto" w:fill="FFFFFF"/>
                <w:lang w:eastAsia="en-US"/>
              </w:rPr>
              <w:t xml:space="preserve">16213 </w:t>
            </w:r>
            <w:r w:rsidRPr="000556C3">
              <w:rPr>
                <w:rFonts w:asciiTheme="minorHAnsi" w:hAnsiTheme="minorHAnsi" w:cstheme="minorHAnsi"/>
                <w:bCs/>
                <w:lang w:eastAsia="en-US"/>
              </w:rPr>
              <w:t>pkt. w testach GPU opublikowanych dnia 13.10.2020 przez niezależną firmę PassMarkSoftware na stronie https://www.videocardbenchmark.net/gpu_list.php; (dot. tylko wydajności karty graficznej bez względu na testowaną konfiguracje komputera).</w:t>
            </w:r>
          </w:p>
        </w:tc>
      </w:tr>
      <w:tr w:rsidR="00037D8F" w:rsidRPr="000556C3" w14:paraId="6F0F2A8D" w14:textId="77777777" w:rsidTr="00037D8F">
        <w:tc>
          <w:tcPr>
            <w:tcW w:w="3096" w:type="dxa"/>
            <w:tcBorders>
              <w:top w:val="single" w:sz="4" w:space="0" w:color="auto"/>
              <w:left w:val="single" w:sz="4" w:space="0" w:color="auto"/>
              <w:bottom w:val="single" w:sz="4" w:space="0" w:color="auto"/>
              <w:right w:val="single" w:sz="4" w:space="0" w:color="auto"/>
            </w:tcBorders>
            <w:vAlign w:val="center"/>
            <w:hideMark/>
          </w:tcPr>
          <w:p w14:paraId="27E82E2E"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Zasilacz</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140692A"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Zasilacz odpowiedni do konfiguracji, z certyfikatem 80 bronze plus</w:t>
            </w:r>
          </w:p>
        </w:tc>
      </w:tr>
      <w:tr w:rsidR="00037D8F" w:rsidRPr="000556C3" w14:paraId="61A9EEDB" w14:textId="77777777" w:rsidTr="00037D8F">
        <w:tc>
          <w:tcPr>
            <w:tcW w:w="3096" w:type="dxa"/>
            <w:tcBorders>
              <w:top w:val="single" w:sz="4" w:space="0" w:color="auto"/>
              <w:left w:val="single" w:sz="4" w:space="0" w:color="auto"/>
              <w:bottom w:val="single" w:sz="4" w:space="0" w:color="auto"/>
              <w:right w:val="single" w:sz="4" w:space="0" w:color="auto"/>
            </w:tcBorders>
            <w:vAlign w:val="center"/>
            <w:hideMark/>
          </w:tcPr>
          <w:p w14:paraId="33E04933"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Płyta główna</w:t>
            </w:r>
          </w:p>
        </w:tc>
        <w:tc>
          <w:tcPr>
            <w:tcW w:w="5964" w:type="dxa"/>
            <w:tcBorders>
              <w:top w:val="single" w:sz="4" w:space="0" w:color="auto"/>
              <w:left w:val="single" w:sz="4" w:space="0" w:color="auto"/>
              <w:bottom w:val="single" w:sz="4" w:space="0" w:color="auto"/>
              <w:right w:val="single" w:sz="4" w:space="0" w:color="auto"/>
            </w:tcBorders>
            <w:vAlign w:val="center"/>
          </w:tcPr>
          <w:p w14:paraId="3E650B9C"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Płyta główna kompatybilna z resztą podzespołów,</w:t>
            </w:r>
          </w:p>
          <w:p w14:paraId="457B3098"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4x Slot na pamięć RAM (DDR4), max. ilość obsługiwanej pamięci: 64GB</w:t>
            </w:r>
          </w:p>
          <w:p w14:paraId="220417A7"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Złącza tylne:</w:t>
            </w:r>
          </w:p>
          <w:p w14:paraId="120C32BE"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USB 3.1 Gen. 1 (USB 3.0) - 4 szt.</w:t>
            </w:r>
          </w:p>
          <w:p w14:paraId="79036B07"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USB 3.1 Gen. 2 - 2 szt.</w:t>
            </w:r>
          </w:p>
          <w:p w14:paraId="132DDABD"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Wejście/wyjścia audio - 3 szt.</w:t>
            </w:r>
          </w:p>
          <w:p w14:paraId="612D4D6A"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RJ-45 (LAN) - 1 szt.</w:t>
            </w:r>
          </w:p>
          <w:p w14:paraId="21FFC3A9"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HDMI - 1 szt.</w:t>
            </w:r>
          </w:p>
          <w:p w14:paraId="6C01F04D"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HDMI (karta graficzna) - 1 szt.</w:t>
            </w:r>
          </w:p>
          <w:p w14:paraId="216CA5DF"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Display Port - 1 szt.</w:t>
            </w:r>
          </w:p>
          <w:p w14:paraId="60242511"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Display Port (karta graficzna) - 3 szt.</w:t>
            </w:r>
          </w:p>
          <w:p w14:paraId="65AEDAD6"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PS/2 - 2 szt.</w:t>
            </w:r>
          </w:p>
          <w:p w14:paraId="000E1F89"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AC-in (wejście zasilania) - 1 szt.</w:t>
            </w:r>
          </w:p>
          <w:p w14:paraId="38DC6B70" w14:textId="77777777" w:rsidR="00037D8F" w:rsidRPr="000556C3" w:rsidRDefault="00037D8F" w:rsidP="00A94074">
            <w:pPr>
              <w:jc w:val="both"/>
              <w:rPr>
                <w:rFonts w:asciiTheme="minorHAnsi" w:hAnsiTheme="minorHAnsi" w:cstheme="minorHAnsi"/>
                <w:bCs/>
                <w:lang w:eastAsia="en-US"/>
              </w:rPr>
            </w:pPr>
          </w:p>
          <w:p w14:paraId="7B128904"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Wolne wewnętrzne porty:</w:t>
            </w:r>
          </w:p>
          <w:p w14:paraId="111F6A6C"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PCI-e x16 - 1 szt.</w:t>
            </w:r>
          </w:p>
          <w:p w14:paraId="7D427065"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PCI-e x1 - 4 szt.</w:t>
            </w:r>
          </w:p>
          <w:p w14:paraId="78DED79C"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PCI - 2 szt.</w:t>
            </w:r>
          </w:p>
          <w:p w14:paraId="180284DE"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lastRenderedPageBreak/>
              <w:t>SATA III - 4 szt.</w:t>
            </w:r>
          </w:p>
          <w:p w14:paraId="33B0029B"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M.2 PCIe - 1 szt.</w:t>
            </w:r>
          </w:p>
          <w:p w14:paraId="0260B281"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Kieszeń wewnętrzna 3,5" - 2 szt.</w:t>
            </w:r>
          </w:p>
          <w:p w14:paraId="52ACA932"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Kieszeń wewnętrzna 2,5" - 2 szt.</w:t>
            </w:r>
          </w:p>
          <w:p w14:paraId="73716E86" w14:textId="62365006" w:rsidR="00037D8F" w:rsidRPr="000556C3" w:rsidRDefault="00037D8F" w:rsidP="00A94074">
            <w:pPr>
              <w:jc w:val="both"/>
              <w:rPr>
                <w:rFonts w:asciiTheme="minorHAnsi" w:hAnsiTheme="minorHAnsi" w:cstheme="minorHAnsi"/>
                <w:bCs/>
                <w:lang w:eastAsia="en-US"/>
              </w:rPr>
            </w:pPr>
          </w:p>
        </w:tc>
      </w:tr>
      <w:tr w:rsidR="00037D8F" w:rsidRPr="000556C3" w14:paraId="440F4012" w14:textId="77777777" w:rsidTr="00037D8F">
        <w:tc>
          <w:tcPr>
            <w:tcW w:w="3096" w:type="dxa"/>
            <w:tcBorders>
              <w:top w:val="single" w:sz="4" w:space="0" w:color="auto"/>
              <w:left w:val="single" w:sz="4" w:space="0" w:color="auto"/>
              <w:bottom w:val="single" w:sz="4" w:space="0" w:color="auto"/>
              <w:right w:val="single" w:sz="4" w:space="0" w:color="auto"/>
            </w:tcBorders>
            <w:vAlign w:val="center"/>
            <w:hideMark/>
          </w:tcPr>
          <w:p w14:paraId="4F3D4237"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lastRenderedPageBreak/>
              <w:t>Pamięć operacyjna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C221F14" w14:textId="11380803"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16GB DDR4 3200MHz</w:t>
            </w:r>
            <w:r w:rsidR="00346E8F" w:rsidRPr="000556C3">
              <w:rPr>
                <w:rFonts w:asciiTheme="minorHAnsi" w:hAnsiTheme="minorHAnsi" w:cstheme="minorHAnsi"/>
                <w:lang w:eastAsia="en-US"/>
              </w:rPr>
              <w:t>, gniazd wolnych/ogółem: 2/4</w:t>
            </w:r>
          </w:p>
        </w:tc>
      </w:tr>
      <w:tr w:rsidR="00037D8F" w:rsidRPr="000556C3" w14:paraId="4EB93F10" w14:textId="77777777" w:rsidTr="00037D8F">
        <w:tc>
          <w:tcPr>
            <w:tcW w:w="3096" w:type="dxa"/>
            <w:tcBorders>
              <w:top w:val="single" w:sz="4" w:space="0" w:color="auto"/>
              <w:left w:val="single" w:sz="4" w:space="0" w:color="auto"/>
              <w:bottom w:val="single" w:sz="4" w:space="0" w:color="auto"/>
              <w:right w:val="single" w:sz="4" w:space="0" w:color="auto"/>
            </w:tcBorders>
            <w:vAlign w:val="center"/>
            <w:hideMark/>
          </w:tcPr>
          <w:p w14:paraId="1819CB7B"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Pamięć masowa nr 1</w:t>
            </w:r>
          </w:p>
        </w:tc>
        <w:tc>
          <w:tcPr>
            <w:tcW w:w="5964" w:type="dxa"/>
            <w:tcBorders>
              <w:top w:val="single" w:sz="4" w:space="0" w:color="auto"/>
              <w:left w:val="single" w:sz="4" w:space="0" w:color="auto"/>
              <w:bottom w:val="single" w:sz="4" w:space="0" w:color="auto"/>
              <w:right w:val="single" w:sz="4" w:space="0" w:color="auto"/>
            </w:tcBorders>
            <w:vAlign w:val="center"/>
          </w:tcPr>
          <w:p w14:paraId="309FF877"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Dysk SSD PCIe  960GB</w:t>
            </w:r>
          </w:p>
          <w:p w14:paraId="040BAB5A" w14:textId="77777777" w:rsidR="00037D8F" w:rsidRPr="000556C3" w:rsidRDefault="00037D8F" w:rsidP="00A94074">
            <w:pPr>
              <w:jc w:val="both"/>
              <w:rPr>
                <w:rFonts w:asciiTheme="minorHAnsi" w:hAnsiTheme="minorHAnsi" w:cstheme="minorHAnsi"/>
                <w:lang w:eastAsia="en-US"/>
              </w:rPr>
            </w:pPr>
          </w:p>
        </w:tc>
      </w:tr>
      <w:tr w:rsidR="00037D8F" w:rsidRPr="000556C3" w14:paraId="31D2CBDE" w14:textId="77777777" w:rsidTr="00037D8F">
        <w:tc>
          <w:tcPr>
            <w:tcW w:w="3096" w:type="dxa"/>
            <w:tcBorders>
              <w:top w:val="single" w:sz="4" w:space="0" w:color="auto"/>
              <w:left w:val="single" w:sz="4" w:space="0" w:color="auto"/>
              <w:bottom w:val="single" w:sz="4" w:space="0" w:color="auto"/>
              <w:right w:val="single" w:sz="4" w:space="0" w:color="auto"/>
            </w:tcBorders>
            <w:vAlign w:val="center"/>
            <w:hideMark/>
          </w:tcPr>
          <w:p w14:paraId="33B51876"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Pamięć masowa nr 2</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57843EE"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Dysk HDD o pojemności 1 TB , prędkości obrotowej 7200,</w:t>
            </w:r>
          </w:p>
        </w:tc>
      </w:tr>
      <w:tr w:rsidR="00037D8F" w:rsidRPr="000556C3" w14:paraId="3FAE2269" w14:textId="77777777" w:rsidTr="00037D8F">
        <w:tc>
          <w:tcPr>
            <w:tcW w:w="3096" w:type="dxa"/>
            <w:tcBorders>
              <w:top w:val="single" w:sz="4" w:space="0" w:color="auto"/>
              <w:left w:val="single" w:sz="4" w:space="0" w:color="auto"/>
              <w:bottom w:val="single" w:sz="4" w:space="0" w:color="auto"/>
              <w:right w:val="single" w:sz="4" w:space="0" w:color="auto"/>
            </w:tcBorders>
            <w:vAlign w:val="center"/>
            <w:hideMark/>
          </w:tcPr>
          <w:p w14:paraId="7EE3C548"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Wyposażenia multimedialne</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3145FDC"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Gigabit Ethernet, Bluetooth, Karta sieciowa WiFi 5 lub lepsza</w:t>
            </w:r>
          </w:p>
        </w:tc>
      </w:tr>
      <w:tr w:rsidR="00037D8F" w:rsidRPr="000556C3" w14:paraId="22A62B73" w14:textId="77777777" w:rsidTr="00037D8F">
        <w:trPr>
          <w:trHeight w:val="370"/>
        </w:trPr>
        <w:tc>
          <w:tcPr>
            <w:tcW w:w="3096" w:type="dxa"/>
            <w:tcBorders>
              <w:top w:val="single" w:sz="4" w:space="0" w:color="auto"/>
              <w:left w:val="single" w:sz="4" w:space="0" w:color="auto"/>
              <w:bottom w:val="single" w:sz="4" w:space="0" w:color="auto"/>
              <w:right w:val="single" w:sz="4" w:space="0" w:color="auto"/>
            </w:tcBorders>
            <w:vAlign w:val="center"/>
            <w:hideMark/>
          </w:tcPr>
          <w:p w14:paraId="166AE56D"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Wyposażenie dodatkowe</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DF03176"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Nagrywarka DVD +/- RW</w:t>
            </w:r>
          </w:p>
        </w:tc>
      </w:tr>
      <w:tr w:rsidR="00037D8F" w:rsidRPr="000556C3" w14:paraId="1F822A00" w14:textId="77777777" w:rsidTr="00037D8F">
        <w:tc>
          <w:tcPr>
            <w:tcW w:w="3096" w:type="dxa"/>
            <w:tcBorders>
              <w:top w:val="single" w:sz="4" w:space="0" w:color="auto"/>
              <w:left w:val="single" w:sz="4" w:space="0" w:color="auto"/>
              <w:bottom w:val="single" w:sz="4" w:space="0" w:color="auto"/>
              <w:right w:val="single" w:sz="4" w:space="0" w:color="auto"/>
            </w:tcBorders>
            <w:vAlign w:val="center"/>
            <w:hideMark/>
          </w:tcPr>
          <w:p w14:paraId="5BDD9B5D"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Obudowa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F9E2EA7"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Solidna konstrukcja zapewnia stabilność całej obudowy.</w:t>
            </w:r>
          </w:p>
          <w:p w14:paraId="52709DC6" w14:textId="4DDCD481" w:rsidR="00037D8F" w:rsidRPr="000556C3" w:rsidRDefault="00037D8F" w:rsidP="00A94074">
            <w:pPr>
              <w:shd w:val="clear" w:color="auto" w:fill="FFFFFF"/>
              <w:spacing w:line="270" w:lineRule="atLeast"/>
              <w:jc w:val="both"/>
              <w:rPr>
                <w:rFonts w:asciiTheme="minorHAnsi" w:hAnsiTheme="minorHAnsi" w:cstheme="minorHAnsi"/>
                <w:lang w:eastAsia="en-US"/>
              </w:rPr>
            </w:pPr>
            <w:r w:rsidRPr="000556C3">
              <w:rPr>
                <w:rFonts w:asciiTheme="minorHAnsi" w:hAnsiTheme="minorHAnsi" w:cstheme="minorHAnsi"/>
                <w:lang w:eastAsia="en-US"/>
              </w:rPr>
              <w:t>Możliwość zainstalowania nowszych kart graficznych (</w:t>
            </w:r>
            <w:r w:rsidR="00346E8F" w:rsidRPr="000556C3">
              <w:rPr>
                <w:rFonts w:asciiTheme="minorHAnsi" w:hAnsiTheme="minorHAnsi" w:cstheme="minorHAnsi"/>
                <w:lang w:eastAsia="en-US"/>
              </w:rPr>
              <w:t xml:space="preserve">np. </w:t>
            </w:r>
            <w:r w:rsidRPr="000556C3">
              <w:rPr>
                <w:rFonts w:asciiTheme="minorHAnsi" w:hAnsiTheme="minorHAnsi" w:cstheme="minorHAnsi"/>
                <w:lang w:eastAsia="en-US"/>
              </w:rPr>
              <w:t>RTX2080, RTX3080)</w:t>
            </w:r>
          </w:p>
          <w:p w14:paraId="45619E5B" w14:textId="77777777" w:rsidR="00037D8F" w:rsidRPr="000556C3" w:rsidRDefault="00037D8F" w:rsidP="00A94074">
            <w:pPr>
              <w:shd w:val="clear" w:color="auto" w:fill="FFFFFF"/>
              <w:spacing w:line="270" w:lineRule="atLeast"/>
              <w:jc w:val="both"/>
              <w:rPr>
                <w:rFonts w:asciiTheme="minorHAnsi" w:hAnsiTheme="minorHAnsi" w:cstheme="minorHAnsi"/>
                <w:lang w:eastAsia="en-US"/>
              </w:rPr>
            </w:pPr>
            <w:r w:rsidRPr="000556C3">
              <w:rPr>
                <w:rFonts w:asciiTheme="minorHAnsi" w:hAnsiTheme="minorHAnsi" w:cstheme="minorHAnsi"/>
                <w:lang w:eastAsia="en-US"/>
              </w:rPr>
              <w:t>Zainstalowane wentylatory, zgodnie z wytycznymi producenta obudowy</w:t>
            </w:r>
          </w:p>
          <w:p w14:paraId="4D04D257"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Wsparcie dla montażu dysków SSD</w:t>
            </w:r>
          </w:p>
          <w:p w14:paraId="4D061FCF"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Konstrukcja umożliwia wymianę chłodzenia CPU bez konieczności demontażu całej płyty głównej</w:t>
            </w:r>
          </w:p>
          <w:p w14:paraId="1B3A1D49"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Zasilacz o odpowiedniej mocy dedykowany do sprzętu.</w:t>
            </w:r>
          </w:p>
        </w:tc>
      </w:tr>
      <w:tr w:rsidR="00037D8F" w:rsidRPr="000556C3" w14:paraId="0FA780EE" w14:textId="77777777" w:rsidTr="00037D8F">
        <w:tc>
          <w:tcPr>
            <w:tcW w:w="3096" w:type="dxa"/>
            <w:tcBorders>
              <w:top w:val="single" w:sz="4" w:space="0" w:color="auto"/>
              <w:left w:val="single" w:sz="4" w:space="0" w:color="auto"/>
              <w:bottom w:val="single" w:sz="4" w:space="0" w:color="auto"/>
              <w:right w:val="single" w:sz="4" w:space="0" w:color="auto"/>
            </w:tcBorders>
            <w:vAlign w:val="center"/>
            <w:hideMark/>
          </w:tcPr>
          <w:p w14:paraId="5F92097B"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Akcesoria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0829877"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Mysz komputerowa:</w:t>
            </w:r>
          </w:p>
          <w:p w14:paraId="2D1FCC79"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 typ: optyczna</w:t>
            </w:r>
          </w:p>
          <w:p w14:paraId="37F3FD20"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 budowa: ergonomiczny kształt</w:t>
            </w:r>
          </w:p>
          <w:p w14:paraId="26427853"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- 3 przyciski</w:t>
            </w:r>
          </w:p>
          <w:p w14:paraId="5F0ED314"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 kółko do przewijania</w:t>
            </w:r>
          </w:p>
          <w:p w14:paraId="56C498AE"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 dopuszczalne kolory: czarny, biały</w:t>
            </w:r>
          </w:p>
          <w:p w14:paraId="4F223310"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 xml:space="preserve">- długość kabla 170 cm (nie dopuszcza się stosowania przedłużaczy) </w:t>
            </w:r>
          </w:p>
          <w:p w14:paraId="6E0DBD35"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 rozdzielczość czujnika minimum: 1000</w:t>
            </w:r>
          </w:p>
          <w:p w14:paraId="202096A3" w14:textId="77777777" w:rsidR="00037D8F" w:rsidRPr="000556C3" w:rsidRDefault="00037D8F" w:rsidP="00A94074">
            <w:pPr>
              <w:jc w:val="both"/>
              <w:rPr>
                <w:rFonts w:asciiTheme="minorHAnsi" w:hAnsiTheme="minorHAnsi" w:cstheme="minorHAnsi"/>
                <w:bCs/>
                <w:lang w:eastAsia="en-US"/>
              </w:rPr>
            </w:pPr>
            <w:r w:rsidRPr="000556C3">
              <w:rPr>
                <w:rFonts w:asciiTheme="minorHAnsi" w:hAnsiTheme="minorHAnsi" w:cstheme="minorHAnsi"/>
                <w:bCs/>
                <w:lang w:eastAsia="en-US"/>
              </w:rPr>
              <w:t>- interfejs USB (plug and play)</w:t>
            </w:r>
          </w:p>
          <w:p w14:paraId="1D3FB2C6" w14:textId="77777777" w:rsidR="00037D8F" w:rsidRPr="000556C3" w:rsidRDefault="00037D8F" w:rsidP="00A94074">
            <w:pPr>
              <w:jc w:val="both"/>
              <w:rPr>
                <w:rFonts w:asciiTheme="minorHAnsi" w:hAnsiTheme="minorHAnsi" w:cstheme="minorHAnsi"/>
                <w:b/>
                <w:lang w:eastAsia="en-US"/>
              </w:rPr>
            </w:pPr>
            <w:r w:rsidRPr="000556C3">
              <w:rPr>
                <w:rFonts w:asciiTheme="minorHAnsi" w:hAnsiTheme="minorHAnsi" w:cstheme="minorHAnsi"/>
                <w:b/>
                <w:lang w:eastAsia="en-US"/>
              </w:rPr>
              <w:t>Klawiatura komputerowa:</w:t>
            </w:r>
          </w:p>
          <w:p w14:paraId="2FBA1B51"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 interfejs USB (plug and play)</w:t>
            </w:r>
          </w:p>
          <w:p w14:paraId="11B6AD8C"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 xml:space="preserve">- układ standardowy z pełnowymiarowymi klawiszami </w:t>
            </w:r>
            <w:r w:rsidRPr="000556C3">
              <w:rPr>
                <w:rFonts w:asciiTheme="minorHAnsi" w:hAnsiTheme="minorHAnsi" w:cstheme="minorHAnsi"/>
                <w:lang w:eastAsia="en-US"/>
              </w:rPr>
              <w:br/>
              <w:t>i klawiaturą numeryczną</w:t>
            </w:r>
          </w:p>
          <w:p w14:paraId="282C9366"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 xml:space="preserve">- długość kabla </w:t>
            </w:r>
            <w:smartTag w:uri="urn:schemas-microsoft-com:office:smarttags" w:element="metricconverter">
              <w:smartTagPr>
                <w:attr w:name="ProductID" w:val="1,5 m"/>
              </w:smartTagPr>
              <w:r w:rsidRPr="000556C3">
                <w:rPr>
                  <w:rFonts w:asciiTheme="minorHAnsi" w:hAnsiTheme="minorHAnsi" w:cstheme="minorHAnsi"/>
                  <w:lang w:eastAsia="en-US"/>
                </w:rPr>
                <w:t>1,5 m</w:t>
              </w:r>
            </w:smartTag>
            <w:r w:rsidRPr="000556C3">
              <w:rPr>
                <w:rFonts w:asciiTheme="minorHAnsi" w:hAnsiTheme="minorHAnsi" w:cstheme="minorHAnsi"/>
                <w:lang w:eastAsia="en-US"/>
              </w:rPr>
              <w:t xml:space="preserve"> </w:t>
            </w:r>
            <w:r w:rsidRPr="000556C3">
              <w:rPr>
                <w:rFonts w:asciiTheme="minorHAnsi" w:hAnsiTheme="minorHAnsi" w:cstheme="minorHAnsi"/>
                <w:bCs/>
                <w:lang w:eastAsia="en-US"/>
              </w:rPr>
              <w:t>(nie dopuszcza się stosowania przedłużaczy)</w:t>
            </w:r>
          </w:p>
          <w:p w14:paraId="511F8B18"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 konstrukcja odporna na zalanie</w:t>
            </w:r>
          </w:p>
          <w:p w14:paraId="4227E5CB"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 czytelne klawisze – pogrubione białe znaki</w:t>
            </w:r>
          </w:p>
        </w:tc>
      </w:tr>
      <w:tr w:rsidR="00037D8F" w:rsidRPr="000556C3" w14:paraId="05DCF884" w14:textId="77777777" w:rsidTr="00037D8F">
        <w:tc>
          <w:tcPr>
            <w:tcW w:w="3096" w:type="dxa"/>
            <w:tcBorders>
              <w:top w:val="single" w:sz="4" w:space="0" w:color="auto"/>
              <w:left w:val="single" w:sz="4" w:space="0" w:color="auto"/>
              <w:bottom w:val="single" w:sz="4" w:space="0" w:color="auto"/>
              <w:right w:val="single" w:sz="4" w:space="0" w:color="auto"/>
            </w:tcBorders>
            <w:vAlign w:val="center"/>
            <w:hideMark/>
          </w:tcPr>
          <w:p w14:paraId="2809D852"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Warunki gwarancji</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CBC7B90" w14:textId="6B55EB96" w:rsidR="00037D8F" w:rsidRPr="000556C3" w:rsidRDefault="00037D8F" w:rsidP="000556C3">
            <w:pPr>
              <w:jc w:val="both"/>
              <w:rPr>
                <w:rFonts w:asciiTheme="minorHAnsi" w:hAnsiTheme="minorHAnsi" w:cstheme="minorHAnsi"/>
                <w:lang w:eastAsia="en-US"/>
              </w:rPr>
            </w:pPr>
            <w:r w:rsidRPr="000556C3">
              <w:rPr>
                <w:rFonts w:asciiTheme="minorHAnsi" w:hAnsiTheme="minorHAnsi" w:cstheme="minorHAnsi"/>
                <w:lang w:eastAsia="en-US"/>
              </w:rPr>
              <w:t>2 lata gwarancji producenta od da</w:t>
            </w:r>
            <w:r w:rsidR="000556C3">
              <w:rPr>
                <w:rFonts w:asciiTheme="minorHAnsi" w:hAnsiTheme="minorHAnsi" w:cstheme="minorHAnsi"/>
                <w:lang w:eastAsia="en-US"/>
              </w:rPr>
              <w:t xml:space="preserve">ty dostawy w miejscu instalacji komputera. </w:t>
            </w:r>
            <w:r w:rsidRPr="000556C3">
              <w:rPr>
                <w:rFonts w:asciiTheme="minorHAnsi" w:hAnsiTheme="minorHAnsi" w:cstheme="minorHAnsi"/>
                <w:lang w:eastAsia="en-US"/>
              </w:rPr>
              <w:t>W przypadku napraw gwarancyjnych uszkodzony sprzęt w</w:t>
            </w:r>
            <w:r w:rsidR="000556C3">
              <w:rPr>
                <w:rFonts w:asciiTheme="minorHAnsi" w:hAnsiTheme="minorHAnsi" w:cstheme="minorHAnsi"/>
                <w:lang w:eastAsia="en-US"/>
              </w:rPr>
              <w:t xml:space="preserve">ysyłany jest na koszt gwaranta. </w:t>
            </w:r>
            <w:r w:rsidR="00A35862">
              <w:rPr>
                <w:rFonts w:asciiTheme="minorHAnsi" w:hAnsiTheme="minorHAnsi" w:cstheme="minorHAnsi"/>
                <w:lang w:eastAsia="en-US"/>
              </w:rPr>
              <w:t xml:space="preserve">Otwarcie obudowy </w:t>
            </w:r>
            <w:r w:rsidRPr="000556C3">
              <w:rPr>
                <w:rFonts w:asciiTheme="minorHAnsi" w:hAnsiTheme="minorHAnsi" w:cstheme="minorHAnsi"/>
                <w:lang w:eastAsia="en-US"/>
              </w:rPr>
              <w:t xml:space="preserve">i modernizacja wykonana przez użytkownika nie powodują utraty gwarancji. W przypadku awarii, dyski twarde pozostają u Zamawiającego. </w:t>
            </w:r>
          </w:p>
        </w:tc>
      </w:tr>
      <w:tr w:rsidR="00037D8F" w:rsidRPr="000556C3" w14:paraId="40A51236" w14:textId="77777777" w:rsidTr="00037D8F">
        <w:trPr>
          <w:trHeight w:val="4535"/>
        </w:trPr>
        <w:tc>
          <w:tcPr>
            <w:tcW w:w="3096" w:type="dxa"/>
            <w:tcBorders>
              <w:top w:val="single" w:sz="4" w:space="0" w:color="auto"/>
              <w:left w:val="single" w:sz="4" w:space="0" w:color="auto"/>
              <w:bottom w:val="single" w:sz="4" w:space="0" w:color="auto"/>
              <w:right w:val="single" w:sz="4" w:space="0" w:color="auto"/>
            </w:tcBorders>
            <w:vAlign w:val="center"/>
            <w:hideMark/>
          </w:tcPr>
          <w:p w14:paraId="09369215"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lastRenderedPageBreak/>
              <w:t>System operacyjny</w:t>
            </w:r>
          </w:p>
        </w:tc>
        <w:tc>
          <w:tcPr>
            <w:tcW w:w="5964" w:type="dxa"/>
            <w:tcBorders>
              <w:top w:val="single" w:sz="4" w:space="0" w:color="auto"/>
              <w:left w:val="single" w:sz="4" w:space="0" w:color="auto"/>
              <w:bottom w:val="single" w:sz="4" w:space="0" w:color="auto"/>
              <w:right w:val="single" w:sz="4" w:space="0" w:color="auto"/>
            </w:tcBorders>
            <w:hideMark/>
          </w:tcPr>
          <w:p w14:paraId="0D8EF6F7"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Zainstalowany system operacyjny, 64-bitowy, w polskiej wersji językowej (wraz z sterownikami) do użytku firmowego w pełni kompatybilny z programami i systemami funkcjonującymi u Zamawiającego tj. Windows 7, 8, 10, Active Directory Windows Server 2003, 2008 i 2012, ZyWALL IPSec VPN Client Software, Połączenie pulpitu zdalnego do Windows Server 2003 i 2008, 2012, musi obsługiwać NET Framework 4, 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Microsoft Office 2019. Zamawiający wymaga aby na wszystkich komputerach był zainstalowany nowy, nieużywany oraz nieaktywowany nigdy wcześniej na innym urządzeniu system operacyjny. Zamawiający wymaga aby komputery miały zainstalowany system operacyjny na pamięci masowej nr 1 wraz z wszystkimi najnowszymi aktualizacjami. Zamawiający w momencie odbioru towaru zastrzega możliwość sprawdzenia legalności zainstalowanego oprogramowania. W tym celu Zamawiający zwróci się do Producenta oprogramowania.</w:t>
            </w:r>
          </w:p>
        </w:tc>
      </w:tr>
      <w:tr w:rsidR="00037D8F" w:rsidRPr="000556C3" w14:paraId="02A14B36" w14:textId="77777777" w:rsidTr="00037D8F">
        <w:trPr>
          <w:trHeight w:val="815"/>
        </w:trPr>
        <w:tc>
          <w:tcPr>
            <w:tcW w:w="3096" w:type="dxa"/>
            <w:tcBorders>
              <w:top w:val="single" w:sz="4" w:space="0" w:color="auto"/>
              <w:left w:val="single" w:sz="4" w:space="0" w:color="auto"/>
              <w:bottom w:val="single" w:sz="4" w:space="0" w:color="auto"/>
              <w:right w:val="single" w:sz="4" w:space="0" w:color="auto"/>
            </w:tcBorders>
            <w:vAlign w:val="center"/>
            <w:hideMark/>
          </w:tcPr>
          <w:p w14:paraId="17B8691A"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Uwagi</w:t>
            </w:r>
          </w:p>
        </w:tc>
        <w:tc>
          <w:tcPr>
            <w:tcW w:w="5964" w:type="dxa"/>
            <w:tcBorders>
              <w:top w:val="single" w:sz="4" w:space="0" w:color="auto"/>
              <w:left w:val="single" w:sz="4" w:space="0" w:color="auto"/>
              <w:bottom w:val="single" w:sz="4" w:space="0" w:color="auto"/>
              <w:right w:val="single" w:sz="4" w:space="0" w:color="auto"/>
            </w:tcBorders>
            <w:vAlign w:val="center"/>
          </w:tcPr>
          <w:p w14:paraId="18A4C8DD"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 xml:space="preserve">Komputer ma być nowy, w pełni sprawny i gotowy do pracy.  </w:t>
            </w:r>
          </w:p>
          <w:p w14:paraId="04BA8587" w14:textId="77777777" w:rsidR="00037D8F" w:rsidRPr="000556C3" w:rsidRDefault="00037D8F" w:rsidP="00A94074">
            <w:pPr>
              <w:jc w:val="both"/>
              <w:rPr>
                <w:rFonts w:asciiTheme="minorHAnsi" w:hAnsiTheme="minorHAnsi" w:cstheme="minorHAnsi"/>
                <w:lang w:eastAsia="en-US"/>
              </w:rPr>
            </w:pPr>
          </w:p>
        </w:tc>
      </w:tr>
    </w:tbl>
    <w:p w14:paraId="00CF0ED1" w14:textId="77777777" w:rsidR="00037D8F" w:rsidRPr="000556C3" w:rsidRDefault="00037D8F" w:rsidP="00A94074">
      <w:pPr>
        <w:jc w:val="both"/>
        <w:rPr>
          <w:rFonts w:asciiTheme="minorHAnsi" w:hAnsiTheme="minorHAnsi" w:cstheme="minorHAnsi"/>
        </w:rPr>
      </w:pPr>
    </w:p>
    <w:p w14:paraId="2278243F" w14:textId="77777777" w:rsidR="00037D8F" w:rsidRPr="000556C3" w:rsidRDefault="00037D8F" w:rsidP="00A94074">
      <w:pPr>
        <w:jc w:val="both"/>
        <w:rPr>
          <w:rFonts w:asciiTheme="minorHAnsi" w:hAnsiTheme="minorHAnsi" w:cstheme="minorHAnsi"/>
        </w:rPr>
      </w:pPr>
    </w:p>
    <w:p w14:paraId="761357D3" w14:textId="058731A9" w:rsidR="00037D8F" w:rsidRPr="000556C3" w:rsidRDefault="00C80CAB" w:rsidP="00A94074">
      <w:pPr>
        <w:jc w:val="both"/>
        <w:rPr>
          <w:rFonts w:asciiTheme="minorHAnsi" w:hAnsiTheme="minorHAnsi" w:cstheme="minorHAnsi"/>
          <w:b/>
        </w:rPr>
      </w:pPr>
      <w:r w:rsidRPr="000556C3">
        <w:rPr>
          <w:rFonts w:asciiTheme="minorHAnsi" w:hAnsiTheme="minorHAnsi" w:cstheme="minorHAnsi"/>
          <w:b/>
        </w:rPr>
        <w:t>3</w:t>
      </w:r>
      <w:r w:rsidR="00C466BF" w:rsidRPr="000556C3">
        <w:rPr>
          <w:rFonts w:asciiTheme="minorHAnsi" w:hAnsiTheme="minorHAnsi" w:cstheme="minorHAnsi"/>
          <w:b/>
        </w:rPr>
        <w:t xml:space="preserve">.1 </w:t>
      </w:r>
      <w:r w:rsidR="00037D8F" w:rsidRPr="000556C3">
        <w:rPr>
          <w:rFonts w:asciiTheme="minorHAnsi" w:hAnsiTheme="minorHAnsi" w:cstheme="minorHAnsi"/>
          <w:b/>
        </w:rPr>
        <w:t xml:space="preserve">Monitor </w:t>
      </w:r>
    </w:p>
    <w:p w14:paraId="5F1D29A2" w14:textId="77777777" w:rsidR="00037D8F" w:rsidRPr="000556C3" w:rsidRDefault="00037D8F" w:rsidP="00A94074">
      <w:pPr>
        <w:jc w:val="both"/>
        <w:rPr>
          <w:rFonts w:asciiTheme="minorHAnsi" w:hAnsiTheme="minorHAnsi" w:cstheme="minorHAnsi"/>
          <w:b/>
        </w:rPr>
      </w:pPr>
    </w:p>
    <w:p w14:paraId="7CD30457" w14:textId="77777777" w:rsidR="00037D8F" w:rsidRPr="000556C3" w:rsidRDefault="00037D8F" w:rsidP="00A94074">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3114"/>
        <w:gridCol w:w="5946"/>
      </w:tblGrid>
      <w:tr w:rsidR="00037D8F" w:rsidRPr="000556C3" w14:paraId="6443FC68" w14:textId="77777777" w:rsidTr="00A35862">
        <w:trPr>
          <w:trHeight w:val="428"/>
        </w:trPr>
        <w:tc>
          <w:tcPr>
            <w:tcW w:w="3114" w:type="dxa"/>
            <w:tcBorders>
              <w:top w:val="single" w:sz="4" w:space="0" w:color="auto"/>
              <w:left w:val="single" w:sz="4" w:space="0" w:color="auto"/>
              <w:bottom w:val="single" w:sz="4" w:space="0" w:color="auto"/>
              <w:right w:val="single" w:sz="4" w:space="0" w:color="auto"/>
            </w:tcBorders>
            <w:hideMark/>
          </w:tcPr>
          <w:p w14:paraId="465A6B4D"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Matryca</w:t>
            </w:r>
          </w:p>
        </w:tc>
        <w:tc>
          <w:tcPr>
            <w:tcW w:w="5946" w:type="dxa"/>
            <w:tcBorders>
              <w:top w:val="single" w:sz="4" w:space="0" w:color="auto"/>
              <w:left w:val="single" w:sz="4" w:space="0" w:color="auto"/>
              <w:bottom w:val="single" w:sz="4" w:space="0" w:color="auto"/>
              <w:right w:val="single" w:sz="4" w:space="0" w:color="auto"/>
            </w:tcBorders>
            <w:hideMark/>
          </w:tcPr>
          <w:p w14:paraId="15D33FD1"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31.5 cala</w:t>
            </w:r>
          </w:p>
        </w:tc>
      </w:tr>
      <w:tr w:rsidR="00037D8F" w:rsidRPr="000556C3" w14:paraId="2A8DE3C1" w14:textId="77777777" w:rsidTr="00A35862">
        <w:trPr>
          <w:trHeight w:val="420"/>
        </w:trPr>
        <w:tc>
          <w:tcPr>
            <w:tcW w:w="3114" w:type="dxa"/>
            <w:tcBorders>
              <w:top w:val="single" w:sz="4" w:space="0" w:color="auto"/>
              <w:left w:val="single" w:sz="4" w:space="0" w:color="auto"/>
              <w:bottom w:val="single" w:sz="4" w:space="0" w:color="auto"/>
              <w:right w:val="single" w:sz="4" w:space="0" w:color="auto"/>
            </w:tcBorders>
            <w:hideMark/>
          </w:tcPr>
          <w:p w14:paraId="1F370690"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Format obrazu</w:t>
            </w:r>
          </w:p>
        </w:tc>
        <w:tc>
          <w:tcPr>
            <w:tcW w:w="5946" w:type="dxa"/>
            <w:tcBorders>
              <w:top w:val="single" w:sz="4" w:space="0" w:color="auto"/>
              <w:left w:val="single" w:sz="4" w:space="0" w:color="auto"/>
              <w:bottom w:val="single" w:sz="4" w:space="0" w:color="auto"/>
              <w:right w:val="single" w:sz="4" w:space="0" w:color="auto"/>
            </w:tcBorders>
            <w:hideMark/>
          </w:tcPr>
          <w:p w14:paraId="1D03818E"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16:9</w:t>
            </w:r>
          </w:p>
        </w:tc>
      </w:tr>
      <w:tr w:rsidR="00037D8F" w:rsidRPr="000556C3" w14:paraId="536FD38B" w14:textId="77777777" w:rsidTr="00A35862">
        <w:trPr>
          <w:trHeight w:val="412"/>
        </w:trPr>
        <w:tc>
          <w:tcPr>
            <w:tcW w:w="3114" w:type="dxa"/>
            <w:tcBorders>
              <w:top w:val="single" w:sz="4" w:space="0" w:color="auto"/>
              <w:left w:val="single" w:sz="4" w:space="0" w:color="auto"/>
              <w:bottom w:val="single" w:sz="4" w:space="0" w:color="auto"/>
              <w:right w:val="single" w:sz="4" w:space="0" w:color="auto"/>
            </w:tcBorders>
            <w:hideMark/>
          </w:tcPr>
          <w:p w14:paraId="20671B50"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Typ Matrycy</w:t>
            </w:r>
          </w:p>
        </w:tc>
        <w:tc>
          <w:tcPr>
            <w:tcW w:w="5946" w:type="dxa"/>
            <w:tcBorders>
              <w:top w:val="single" w:sz="4" w:space="0" w:color="auto"/>
              <w:left w:val="single" w:sz="4" w:space="0" w:color="auto"/>
              <w:bottom w:val="single" w:sz="4" w:space="0" w:color="auto"/>
              <w:right w:val="single" w:sz="4" w:space="0" w:color="auto"/>
            </w:tcBorders>
            <w:hideMark/>
          </w:tcPr>
          <w:p w14:paraId="2E8F8862"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VA</w:t>
            </w:r>
          </w:p>
        </w:tc>
      </w:tr>
      <w:tr w:rsidR="00037D8F" w:rsidRPr="000556C3" w14:paraId="142F39E8" w14:textId="77777777" w:rsidTr="00A35862">
        <w:trPr>
          <w:trHeight w:val="418"/>
        </w:trPr>
        <w:tc>
          <w:tcPr>
            <w:tcW w:w="3114" w:type="dxa"/>
            <w:tcBorders>
              <w:top w:val="single" w:sz="4" w:space="0" w:color="auto"/>
              <w:left w:val="single" w:sz="4" w:space="0" w:color="auto"/>
              <w:bottom w:val="single" w:sz="4" w:space="0" w:color="auto"/>
              <w:right w:val="single" w:sz="4" w:space="0" w:color="auto"/>
            </w:tcBorders>
            <w:hideMark/>
          </w:tcPr>
          <w:p w14:paraId="04136154"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Rozdzielczość</w:t>
            </w:r>
          </w:p>
        </w:tc>
        <w:tc>
          <w:tcPr>
            <w:tcW w:w="5946" w:type="dxa"/>
            <w:tcBorders>
              <w:top w:val="single" w:sz="4" w:space="0" w:color="auto"/>
              <w:left w:val="single" w:sz="4" w:space="0" w:color="auto"/>
              <w:bottom w:val="single" w:sz="4" w:space="0" w:color="auto"/>
              <w:right w:val="single" w:sz="4" w:space="0" w:color="auto"/>
            </w:tcBorders>
            <w:hideMark/>
          </w:tcPr>
          <w:p w14:paraId="76898138"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2560 x 1440</w:t>
            </w:r>
          </w:p>
        </w:tc>
      </w:tr>
      <w:tr w:rsidR="00037D8F" w:rsidRPr="000556C3" w14:paraId="5A91588B" w14:textId="77777777" w:rsidTr="00A35862">
        <w:trPr>
          <w:trHeight w:val="410"/>
        </w:trPr>
        <w:tc>
          <w:tcPr>
            <w:tcW w:w="3114" w:type="dxa"/>
            <w:tcBorders>
              <w:top w:val="single" w:sz="4" w:space="0" w:color="auto"/>
              <w:left w:val="single" w:sz="4" w:space="0" w:color="auto"/>
              <w:bottom w:val="single" w:sz="4" w:space="0" w:color="auto"/>
              <w:right w:val="single" w:sz="4" w:space="0" w:color="auto"/>
            </w:tcBorders>
            <w:hideMark/>
          </w:tcPr>
          <w:p w14:paraId="72CD36CB"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Technologia podświetlania</w:t>
            </w:r>
          </w:p>
        </w:tc>
        <w:tc>
          <w:tcPr>
            <w:tcW w:w="5946" w:type="dxa"/>
            <w:tcBorders>
              <w:top w:val="single" w:sz="4" w:space="0" w:color="auto"/>
              <w:left w:val="single" w:sz="4" w:space="0" w:color="auto"/>
              <w:bottom w:val="single" w:sz="4" w:space="0" w:color="auto"/>
              <w:right w:val="single" w:sz="4" w:space="0" w:color="auto"/>
            </w:tcBorders>
            <w:hideMark/>
          </w:tcPr>
          <w:p w14:paraId="45BC0ED2"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 xml:space="preserve">LED </w:t>
            </w:r>
          </w:p>
        </w:tc>
      </w:tr>
      <w:tr w:rsidR="00037D8F" w:rsidRPr="000556C3" w14:paraId="658FE211" w14:textId="77777777" w:rsidTr="00A35862">
        <w:trPr>
          <w:trHeight w:val="416"/>
        </w:trPr>
        <w:tc>
          <w:tcPr>
            <w:tcW w:w="3114" w:type="dxa"/>
            <w:tcBorders>
              <w:top w:val="single" w:sz="4" w:space="0" w:color="auto"/>
              <w:left w:val="single" w:sz="4" w:space="0" w:color="auto"/>
              <w:bottom w:val="single" w:sz="4" w:space="0" w:color="auto"/>
              <w:right w:val="single" w:sz="4" w:space="0" w:color="auto"/>
            </w:tcBorders>
            <w:hideMark/>
          </w:tcPr>
          <w:p w14:paraId="14FEA690"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Jasność</w:t>
            </w:r>
          </w:p>
        </w:tc>
        <w:tc>
          <w:tcPr>
            <w:tcW w:w="5946" w:type="dxa"/>
            <w:tcBorders>
              <w:top w:val="single" w:sz="4" w:space="0" w:color="auto"/>
              <w:left w:val="single" w:sz="4" w:space="0" w:color="auto"/>
              <w:bottom w:val="single" w:sz="4" w:space="0" w:color="auto"/>
              <w:right w:val="single" w:sz="4" w:space="0" w:color="auto"/>
            </w:tcBorders>
            <w:hideMark/>
          </w:tcPr>
          <w:p w14:paraId="0848A288"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350 cd/m²</w:t>
            </w:r>
          </w:p>
        </w:tc>
      </w:tr>
      <w:tr w:rsidR="00037D8F" w:rsidRPr="000556C3" w14:paraId="0CE9E358" w14:textId="77777777" w:rsidTr="00A35862">
        <w:trPr>
          <w:trHeight w:val="427"/>
        </w:trPr>
        <w:tc>
          <w:tcPr>
            <w:tcW w:w="3114" w:type="dxa"/>
            <w:tcBorders>
              <w:top w:val="single" w:sz="4" w:space="0" w:color="auto"/>
              <w:left w:val="single" w:sz="4" w:space="0" w:color="auto"/>
              <w:bottom w:val="single" w:sz="4" w:space="0" w:color="auto"/>
              <w:right w:val="single" w:sz="4" w:space="0" w:color="auto"/>
            </w:tcBorders>
            <w:hideMark/>
          </w:tcPr>
          <w:p w14:paraId="5BE09BE3"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Współczynnik kontrastu</w:t>
            </w:r>
          </w:p>
        </w:tc>
        <w:tc>
          <w:tcPr>
            <w:tcW w:w="5946" w:type="dxa"/>
            <w:tcBorders>
              <w:top w:val="single" w:sz="4" w:space="0" w:color="auto"/>
              <w:left w:val="single" w:sz="4" w:space="0" w:color="auto"/>
              <w:bottom w:val="single" w:sz="4" w:space="0" w:color="auto"/>
              <w:right w:val="single" w:sz="4" w:space="0" w:color="auto"/>
            </w:tcBorders>
            <w:hideMark/>
          </w:tcPr>
          <w:p w14:paraId="52C93B04"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3000:1 (standardowo)</w:t>
            </w:r>
          </w:p>
        </w:tc>
      </w:tr>
      <w:tr w:rsidR="00037D8F" w:rsidRPr="000556C3" w14:paraId="0586A1E8" w14:textId="77777777" w:rsidTr="00A35862">
        <w:trPr>
          <w:trHeight w:val="406"/>
        </w:trPr>
        <w:tc>
          <w:tcPr>
            <w:tcW w:w="3114" w:type="dxa"/>
            <w:tcBorders>
              <w:top w:val="single" w:sz="4" w:space="0" w:color="auto"/>
              <w:left w:val="single" w:sz="4" w:space="0" w:color="auto"/>
              <w:bottom w:val="single" w:sz="4" w:space="0" w:color="auto"/>
              <w:right w:val="single" w:sz="4" w:space="0" w:color="auto"/>
            </w:tcBorders>
            <w:hideMark/>
          </w:tcPr>
          <w:p w14:paraId="03C3671D"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Czas reakcji matrycy</w:t>
            </w:r>
          </w:p>
        </w:tc>
        <w:tc>
          <w:tcPr>
            <w:tcW w:w="5946" w:type="dxa"/>
            <w:tcBorders>
              <w:top w:val="single" w:sz="4" w:space="0" w:color="auto"/>
              <w:left w:val="single" w:sz="4" w:space="0" w:color="auto"/>
              <w:bottom w:val="single" w:sz="4" w:space="0" w:color="auto"/>
              <w:right w:val="single" w:sz="4" w:space="0" w:color="auto"/>
            </w:tcBorders>
            <w:hideMark/>
          </w:tcPr>
          <w:p w14:paraId="7A57633A"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1ms</w:t>
            </w:r>
          </w:p>
        </w:tc>
      </w:tr>
      <w:tr w:rsidR="00037D8F" w:rsidRPr="000556C3" w14:paraId="632D6783" w14:textId="77777777" w:rsidTr="00A35862">
        <w:trPr>
          <w:trHeight w:val="426"/>
        </w:trPr>
        <w:tc>
          <w:tcPr>
            <w:tcW w:w="3114" w:type="dxa"/>
            <w:tcBorders>
              <w:top w:val="single" w:sz="4" w:space="0" w:color="auto"/>
              <w:left w:val="single" w:sz="4" w:space="0" w:color="auto"/>
              <w:bottom w:val="single" w:sz="4" w:space="0" w:color="auto"/>
              <w:right w:val="single" w:sz="4" w:space="0" w:color="auto"/>
            </w:tcBorders>
            <w:hideMark/>
          </w:tcPr>
          <w:p w14:paraId="18FE023F"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 xml:space="preserve">Kolory </w:t>
            </w:r>
          </w:p>
        </w:tc>
        <w:tc>
          <w:tcPr>
            <w:tcW w:w="5946" w:type="dxa"/>
            <w:tcBorders>
              <w:top w:val="single" w:sz="4" w:space="0" w:color="auto"/>
              <w:left w:val="single" w:sz="4" w:space="0" w:color="auto"/>
              <w:bottom w:val="single" w:sz="4" w:space="0" w:color="auto"/>
              <w:right w:val="single" w:sz="4" w:space="0" w:color="auto"/>
            </w:tcBorders>
            <w:hideMark/>
          </w:tcPr>
          <w:p w14:paraId="63A8F0DE"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16.7 milionów</w:t>
            </w:r>
          </w:p>
        </w:tc>
      </w:tr>
      <w:tr w:rsidR="00037D8F" w:rsidRPr="000556C3" w14:paraId="05F90FC5" w14:textId="77777777" w:rsidTr="00A35862">
        <w:trPr>
          <w:trHeight w:val="404"/>
        </w:trPr>
        <w:tc>
          <w:tcPr>
            <w:tcW w:w="3114" w:type="dxa"/>
            <w:tcBorders>
              <w:top w:val="single" w:sz="4" w:space="0" w:color="auto"/>
              <w:left w:val="single" w:sz="4" w:space="0" w:color="auto"/>
              <w:bottom w:val="single" w:sz="4" w:space="0" w:color="auto"/>
              <w:right w:val="single" w:sz="4" w:space="0" w:color="auto"/>
            </w:tcBorders>
            <w:hideMark/>
          </w:tcPr>
          <w:p w14:paraId="5FE8F7E3"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 xml:space="preserve">Kąt widoczności </w:t>
            </w:r>
          </w:p>
        </w:tc>
        <w:tc>
          <w:tcPr>
            <w:tcW w:w="5946" w:type="dxa"/>
            <w:tcBorders>
              <w:top w:val="single" w:sz="4" w:space="0" w:color="auto"/>
              <w:left w:val="single" w:sz="4" w:space="0" w:color="auto"/>
              <w:bottom w:val="single" w:sz="4" w:space="0" w:color="auto"/>
              <w:right w:val="single" w:sz="4" w:space="0" w:color="auto"/>
            </w:tcBorders>
            <w:hideMark/>
          </w:tcPr>
          <w:p w14:paraId="077A9D81"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178</w:t>
            </w:r>
            <w:r w:rsidRPr="000556C3">
              <w:rPr>
                <w:rFonts w:asciiTheme="minorHAnsi" w:hAnsiTheme="minorHAnsi" w:cstheme="minorHAnsi"/>
                <w:vertAlign w:val="superscript"/>
                <w:lang w:eastAsia="en-US"/>
              </w:rPr>
              <w:t>o</w:t>
            </w:r>
            <w:r w:rsidRPr="000556C3">
              <w:rPr>
                <w:rFonts w:asciiTheme="minorHAnsi" w:hAnsiTheme="minorHAnsi" w:cstheme="minorHAnsi"/>
                <w:lang w:eastAsia="en-US"/>
              </w:rPr>
              <w:t>/178</w:t>
            </w:r>
            <w:r w:rsidRPr="000556C3">
              <w:rPr>
                <w:rFonts w:asciiTheme="minorHAnsi" w:hAnsiTheme="minorHAnsi" w:cstheme="minorHAnsi"/>
                <w:vertAlign w:val="superscript"/>
                <w:lang w:eastAsia="en-US"/>
              </w:rPr>
              <w:t>o</w:t>
            </w:r>
          </w:p>
        </w:tc>
      </w:tr>
      <w:tr w:rsidR="00037D8F" w:rsidRPr="000556C3" w14:paraId="2308F60B" w14:textId="77777777" w:rsidTr="00A35862">
        <w:trPr>
          <w:trHeight w:val="423"/>
        </w:trPr>
        <w:tc>
          <w:tcPr>
            <w:tcW w:w="3114" w:type="dxa"/>
            <w:tcBorders>
              <w:top w:val="single" w:sz="4" w:space="0" w:color="auto"/>
              <w:left w:val="single" w:sz="4" w:space="0" w:color="auto"/>
              <w:bottom w:val="single" w:sz="4" w:space="0" w:color="auto"/>
              <w:right w:val="single" w:sz="4" w:space="0" w:color="auto"/>
            </w:tcBorders>
            <w:hideMark/>
          </w:tcPr>
          <w:p w14:paraId="3EDEAAFE"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lastRenderedPageBreak/>
              <w:t>Gniazda wejściowe</w:t>
            </w:r>
          </w:p>
        </w:tc>
        <w:tc>
          <w:tcPr>
            <w:tcW w:w="5946" w:type="dxa"/>
            <w:tcBorders>
              <w:top w:val="single" w:sz="4" w:space="0" w:color="auto"/>
              <w:left w:val="single" w:sz="4" w:space="0" w:color="auto"/>
              <w:bottom w:val="single" w:sz="4" w:space="0" w:color="auto"/>
              <w:right w:val="single" w:sz="4" w:space="0" w:color="auto"/>
            </w:tcBorders>
            <w:hideMark/>
          </w:tcPr>
          <w:p w14:paraId="7F52B57A"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DisplayPort, HDMI</w:t>
            </w:r>
          </w:p>
        </w:tc>
      </w:tr>
      <w:tr w:rsidR="00037D8F" w:rsidRPr="000556C3" w14:paraId="4B021063" w14:textId="77777777" w:rsidTr="00A35862">
        <w:trPr>
          <w:trHeight w:val="416"/>
        </w:trPr>
        <w:tc>
          <w:tcPr>
            <w:tcW w:w="3114" w:type="dxa"/>
            <w:tcBorders>
              <w:top w:val="single" w:sz="4" w:space="0" w:color="auto"/>
              <w:left w:val="single" w:sz="4" w:space="0" w:color="auto"/>
              <w:bottom w:val="single" w:sz="4" w:space="0" w:color="auto"/>
              <w:right w:val="single" w:sz="4" w:space="0" w:color="auto"/>
            </w:tcBorders>
            <w:hideMark/>
          </w:tcPr>
          <w:p w14:paraId="29D3CD0E"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Wejście wyjście audio</w:t>
            </w:r>
          </w:p>
        </w:tc>
        <w:tc>
          <w:tcPr>
            <w:tcW w:w="5946" w:type="dxa"/>
            <w:tcBorders>
              <w:top w:val="single" w:sz="4" w:space="0" w:color="auto"/>
              <w:left w:val="single" w:sz="4" w:space="0" w:color="auto"/>
              <w:bottom w:val="single" w:sz="4" w:space="0" w:color="auto"/>
              <w:right w:val="single" w:sz="4" w:space="0" w:color="auto"/>
            </w:tcBorders>
            <w:hideMark/>
          </w:tcPr>
          <w:p w14:paraId="3D6E4962"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Wyjście na słuchawki</w:t>
            </w:r>
          </w:p>
        </w:tc>
      </w:tr>
      <w:tr w:rsidR="00037D8F" w:rsidRPr="000556C3" w14:paraId="7162F114" w14:textId="77777777" w:rsidTr="00A35862">
        <w:trPr>
          <w:trHeight w:val="408"/>
        </w:trPr>
        <w:tc>
          <w:tcPr>
            <w:tcW w:w="3114" w:type="dxa"/>
            <w:tcBorders>
              <w:top w:val="single" w:sz="4" w:space="0" w:color="auto"/>
              <w:left w:val="single" w:sz="4" w:space="0" w:color="auto"/>
              <w:bottom w:val="single" w:sz="4" w:space="0" w:color="auto"/>
              <w:right w:val="single" w:sz="4" w:space="0" w:color="auto"/>
            </w:tcBorders>
            <w:hideMark/>
          </w:tcPr>
          <w:p w14:paraId="293B935D"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Wbudowane głośniki</w:t>
            </w:r>
          </w:p>
        </w:tc>
        <w:tc>
          <w:tcPr>
            <w:tcW w:w="5946" w:type="dxa"/>
            <w:tcBorders>
              <w:top w:val="single" w:sz="4" w:space="0" w:color="auto"/>
              <w:left w:val="single" w:sz="4" w:space="0" w:color="auto"/>
              <w:bottom w:val="single" w:sz="4" w:space="0" w:color="auto"/>
              <w:right w:val="single" w:sz="4" w:space="0" w:color="auto"/>
            </w:tcBorders>
            <w:hideMark/>
          </w:tcPr>
          <w:p w14:paraId="6D9111C0"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Brak</w:t>
            </w:r>
          </w:p>
        </w:tc>
      </w:tr>
      <w:tr w:rsidR="00037D8F" w:rsidRPr="000556C3" w14:paraId="0989B5D9" w14:textId="77777777" w:rsidTr="00A35862">
        <w:trPr>
          <w:trHeight w:val="406"/>
        </w:trPr>
        <w:tc>
          <w:tcPr>
            <w:tcW w:w="3114" w:type="dxa"/>
            <w:tcBorders>
              <w:top w:val="single" w:sz="4" w:space="0" w:color="auto"/>
              <w:left w:val="single" w:sz="4" w:space="0" w:color="auto"/>
              <w:bottom w:val="single" w:sz="4" w:space="0" w:color="auto"/>
              <w:right w:val="single" w:sz="4" w:space="0" w:color="auto"/>
            </w:tcBorders>
            <w:hideMark/>
          </w:tcPr>
          <w:p w14:paraId="7BC76FB1"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Dołączone akcesoria</w:t>
            </w:r>
          </w:p>
        </w:tc>
        <w:tc>
          <w:tcPr>
            <w:tcW w:w="5946" w:type="dxa"/>
            <w:tcBorders>
              <w:top w:val="single" w:sz="4" w:space="0" w:color="auto"/>
              <w:left w:val="single" w:sz="4" w:space="0" w:color="auto"/>
              <w:bottom w:val="single" w:sz="4" w:space="0" w:color="auto"/>
              <w:right w:val="single" w:sz="4" w:space="0" w:color="auto"/>
            </w:tcBorders>
          </w:tcPr>
          <w:p w14:paraId="2D14DB01"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Kabel DisplayPort, kabel HDMI, kabel zasilający</w:t>
            </w:r>
          </w:p>
          <w:p w14:paraId="14227907" w14:textId="77777777" w:rsidR="00037D8F" w:rsidRPr="000556C3" w:rsidRDefault="00037D8F" w:rsidP="00A94074">
            <w:pPr>
              <w:jc w:val="both"/>
              <w:rPr>
                <w:rFonts w:asciiTheme="minorHAnsi" w:hAnsiTheme="minorHAnsi" w:cstheme="minorHAnsi"/>
                <w:lang w:eastAsia="en-US"/>
              </w:rPr>
            </w:pPr>
          </w:p>
        </w:tc>
      </w:tr>
      <w:tr w:rsidR="00037D8F" w:rsidRPr="000556C3" w14:paraId="2EB01EEF" w14:textId="77777777" w:rsidTr="00A35862">
        <w:trPr>
          <w:trHeight w:val="425"/>
        </w:trPr>
        <w:tc>
          <w:tcPr>
            <w:tcW w:w="3114" w:type="dxa"/>
            <w:tcBorders>
              <w:top w:val="single" w:sz="4" w:space="0" w:color="auto"/>
              <w:left w:val="single" w:sz="4" w:space="0" w:color="auto"/>
              <w:bottom w:val="single" w:sz="4" w:space="0" w:color="auto"/>
              <w:right w:val="single" w:sz="4" w:space="0" w:color="auto"/>
            </w:tcBorders>
            <w:hideMark/>
          </w:tcPr>
          <w:p w14:paraId="0311F112"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Język menu ekranowego</w:t>
            </w:r>
          </w:p>
        </w:tc>
        <w:tc>
          <w:tcPr>
            <w:tcW w:w="5946" w:type="dxa"/>
            <w:tcBorders>
              <w:top w:val="single" w:sz="4" w:space="0" w:color="auto"/>
              <w:left w:val="single" w:sz="4" w:space="0" w:color="auto"/>
              <w:bottom w:val="single" w:sz="4" w:space="0" w:color="auto"/>
              <w:right w:val="single" w:sz="4" w:space="0" w:color="auto"/>
            </w:tcBorders>
            <w:hideMark/>
          </w:tcPr>
          <w:p w14:paraId="6259EB98"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Polski</w:t>
            </w:r>
          </w:p>
        </w:tc>
      </w:tr>
      <w:tr w:rsidR="00037D8F" w:rsidRPr="000556C3" w14:paraId="0D4803DF" w14:textId="77777777" w:rsidTr="00A35862">
        <w:trPr>
          <w:trHeight w:val="404"/>
        </w:trPr>
        <w:tc>
          <w:tcPr>
            <w:tcW w:w="3114" w:type="dxa"/>
            <w:tcBorders>
              <w:top w:val="single" w:sz="4" w:space="0" w:color="auto"/>
              <w:left w:val="single" w:sz="4" w:space="0" w:color="auto"/>
              <w:bottom w:val="single" w:sz="4" w:space="0" w:color="auto"/>
              <w:right w:val="single" w:sz="4" w:space="0" w:color="auto"/>
            </w:tcBorders>
            <w:hideMark/>
          </w:tcPr>
          <w:p w14:paraId="359F72D8"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Gwarancja</w:t>
            </w:r>
          </w:p>
        </w:tc>
        <w:tc>
          <w:tcPr>
            <w:tcW w:w="5946" w:type="dxa"/>
            <w:tcBorders>
              <w:top w:val="single" w:sz="4" w:space="0" w:color="auto"/>
              <w:left w:val="single" w:sz="4" w:space="0" w:color="auto"/>
              <w:bottom w:val="single" w:sz="4" w:space="0" w:color="auto"/>
              <w:right w:val="single" w:sz="4" w:space="0" w:color="auto"/>
            </w:tcBorders>
            <w:hideMark/>
          </w:tcPr>
          <w:p w14:paraId="41058EE7"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lang w:eastAsia="en-US"/>
              </w:rPr>
              <w:t>24 miesiące. W przypadku napraw gwarancyjnych uszkodzony sprzęt wysyłany jest na koszt gwaranta.</w:t>
            </w:r>
          </w:p>
        </w:tc>
      </w:tr>
      <w:tr w:rsidR="00037D8F" w:rsidRPr="000556C3" w14:paraId="1EE1B5A0" w14:textId="77777777" w:rsidTr="00A35862">
        <w:trPr>
          <w:trHeight w:val="566"/>
        </w:trPr>
        <w:tc>
          <w:tcPr>
            <w:tcW w:w="3114" w:type="dxa"/>
            <w:tcBorders>
              <w:top w:val="single" w:sz="4" w:space="0" w:color="auto"/>
              <w:left w:val="single" w:sz="4" w:space="0" w:color="auto"/>
              <w:bottom w:val="single" w:sz="4" w:space="0" w:color="auto"/>
              <w:right w:val="single" w:sz="4" w:space="0" w:color="auto"/>
            </w:tcBorders>
            <w:hideMark/>
          </w:tcPr>
          <w:p w14:paraId="1EC92E39" w14:textId="77777777" w:rsidR="00037D8F" w:rsidRPr="000556C3" w:rsidRDefault="00037D8F" w:rsidP="00A94074">
            <w:pPr>
              <w:jc w:val="both"/>
              <w:rPr>
                <w:rFonts w:asciiTheme="minorHAnsi" w:hAnsiTheme="minorHAnsi" w:cstheme="minorHAnsi"/>
                <w:b/>
                <w:bCs/>
                <w:lang w:eastAsia="en-US"/>
              </w:rPr>
            </w:pPr>
            <w:r w:rsidRPr="000556C3">
              <w:rPr>
                <w:rFonts w:asciiTheme="minorHAnsi" w:hAnsiTheme="minorHAnsi" w:cstheme="minorHAnsi"/>
                <w:b/>
                <w:bCs/>
                <w:lang w:eastAsia="en-US"/>
              </w:rPr>
              <w:t>Uwagi:</w:t>
            </w:r>
          </w:p>
        </w:tc>
        <w:tc>
          <w:tcPr>
            <w:tcW w:w="5946" w:type="dxa"/>
            <w:tcBorders>
              <w:top w:val="single" w:sz="4" w:space="0" w:color="auto"/>
              <w:left w:val="single" w:sz="4" w:space="0" w:color="auto"/>
              <w:bottom w:val="single" w:sz="4" w:space="0" w:color="auto"/>
              <w:right w:val="single" w:sz="4" w:space="0" w:color="auto"/>
            </w:tcBorders>
            <w:hideMark/>
          </w:tcPr>
          <w:p w14:paraId="26FEFAA1" w14:textId="77777777" w:rsidR="00037D8F" w:rsidRPr="000556C3" w:rsidRDefault="00037D8F" w:rsidP="00A94074">
            <w:pPr>
              <w:jc w:val="both"/>
              <w:rPr>
                <w:rFonts w:asciiTheme="minorHAnsi" w:hAnsiTheme="minorHAnsi" w:cstheme="minorHAnsi"/>
                <w:lang w:eastAsia="en-US"/>
              </w:rPr>
            </w:pPr>
            <w:r w:rsidRPr="000556C3">
              <w:rPr>
                <w:rFonts w:asciiTheme="minorHAnsi" w:hAnsiTheme="minorHAnsi" w:cstheme="minorHAnsi"/>
                <w:bCs/>
                <w:color w:val="000000"/>
                <w:lang w:eastAsia="en-US"/>
              </w:rPr>
              <w:t>Monitor ma być nowy, bez wad, w pełni sprawny gotowy do pracy.</w:t>
            </w:r>
          </w:p>
        </w:tc>
      </w:tr>
    </w:tbl>
    <w:p w14:paraId="54018B5F" w14:textId="77777777" w:rsidR="00037D8F" w:rsidRPr="000556C3" w:rsidRDefault="00037D8F" w:rsidP="00A94074">
      <w:pPr>
        <w:jc w:val="both"/>
        <w:rPr>
          <w:rFonts w:asciiTheme="minorHAnsi" w:hAnsiTheme="minorHAnsi" w:cstheme="minorHAnsi"/>
        </w:rPr>
      </w:pPr>
    </w:p>
    <w:p w14:paraId="77041B24" w14:textId="77777777" w:rsidR="00037D8F" w:rsidRPr="000556C3" w:rsidRDefault="00037D8F" w:rsidP="00A94074">
      <w:pPr>
        <w:jc w:val="both"/>
        <w:rPr>
          <w:rFonts w:asciiTheme="minorHAnsi" w:hAnsiTheme="minorHAnsi" w:cstheme="minorHAnsi"/>
        </w:rPr>
      </w:pPr>
    </w:p>
    <w:p w14:paraId="69EE3988" w14:textId="77777777" w:rsidR="00A94074" w:rsidRPr="000556C3" w:rsidRDefault="00A94074" w:rsidP="00A94074">
      <w:pPr>
        <w:jc w:val="both"/>
        <w:rPr>
          <w:rFonts w:asciiTheme="minorHAnsi" w:hAnsiTheme="minorHAnsi" w:cstheme="minorHAnsi"/>
          <w:b/>
        </w:rPr>
      </w:pPr>
    </w:p>
    <w:p w14:paraId="10CB843E" w14:textId="35E33ED5" w:rsidR="00EC1806" w:rsidRPr="000556C3" w:rsidRDefault="00C80CAB" w:rsidP="00A94074">
      <w:pPr>
        <w:ind w:left="2124" w:firstLine="708"/>
        <w:jc w:val="both"/>
        <w:rPr>
          <w:rFonts w:asciiTheme="minorHAnsi" w:hAnsiTheme="minorHAnsi" w:cstheme="minorHAnsi"/>
          <w:b/>
        </w:rPr>
      </w:pPr>
      <w:r w:rsidRPr="000556C3">
        <w:rPr>
          <w:rFonts w:asciiTheme="minorHAnsi" w:hAnsiTheme="minorHAnsi" w:cstheme="minorHAnsi"/>
          <w:b/>
        </w:rPr>
        <w:t>5</w:t>
      </w:r>
      <w:r w:rsidR="00FA1180" w:rsidRPr="000556C3">
        <w:rPr>
          <w:rFonts w:asciiTheme="minorHAnsi" w:hAnsiTheme="minorHAnsi" w:cstheme="minorHAnsi"/>
          <w:b/>
        </w:rPr>
        <w:t xml:space="preserve">. </w:t>
      </w:r>
      <w:r w:rsidR="00EC1806" w:rsidRPr="000556C3">
        <w:rPr>
          <w:rFonts w:asciiTheme="minorHAnsi" w:hAnsiTheme="minorHAnsi" w:cstheme="minorHAnsi"/>
          <w:b/>
        </w:rPr>
        <w:t xml:space="preserve">Komputer stacjonarny </w:t>
      </w:r>
      <w:r w:rsidR="00511989" w:rsidRPr="000556C3">
        <w:rPr>
          <w:rFonts w:asciiTheme="minorHAnsi" w:hAnsiTheme="minorHAnsi" w:cstheme="minorHAnsi"/>
          <w:b/>
        </w:rPr>
        <w:t>– 2 sztuki</w:t>
      </w:r>
    </w:p>
    <w:p w14:paraId="6A9CEFAD" w14:textId="77777777" w:rsidR="00EC1806" w:rsidRPr="000556C3" w:rsidRDefault="00EC1806" w:rsidP="00A94074">
      <w:pPr>
        <w:jc w:val="both"/>
        <w:rPr>
          <w:rFonts w:asciiTheme="minorHAnsi" w:hAnsiTheme="minorHAnsi" w:cstheme="minorHAnsi"/>
          <w:b/>
        </w:rPr>
      </w:pPr>
    </w:p>
    <w:p w14:paraId="21A39FAF" w14:textId="77777777" w:rsidR="00EC1806" w:rsidRPr="000556C3" w:rsidRDefault="00EC1806" w:rsidP="00A94074">
      <w:pPr>
        <w:jc w:val="both"/>
        <w:rPr>
          <w:rFonts w:asciiTheme="minorHAnsi" w:hAnsiTheme="minorHAnsi" w:cstheme="minorHAnsi"/>
        </w:rPr>
      </w:pPr>
    </w:p>
    <w:tbl>
      <w:tblPr>
        <w:tblStyle w:val="Tabela-Siatka"/>
        <w:tblW w:w="0" w:type="auto"/>
        <w:tblLook w:val="01E0" w:firstRow="1" w:lastRow="1" w:firstColumn="1" w:lastColumn="1" w:noHBand="0" w:noVBand="0"/>
      </w:tblPr>
      <w:tblGrid>
        <w:gridCol w:w="3114"/>
        <w:gridCol w:w="5946"/>
      </w:tblGrid>
      <w:tr w:rsidR="00EC1806" w:rsidRPr="000556C3" w14:paraId="4259CC42" w14:textId="77777777" w:rsidTr="00A35862">
        <w:tc>
          <w:tcPr>
            <w:tcW w:w="3114" w:type="dxa"/>
          </w:tcPr>
          <w:p w14:paraId="1D31BC44"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Zastosowanie</w:t>
            </w:r>
          </w:p>
        </w:tc>
        <w:tc>
          <w:tcPr>
            <w:tcW w:w="5946" w:type="dxa"/>
          </w:tcPr>
          <w:p w14:paraId="18103F51" w14:textId="5CC9CA95" w:rsidR="00EC1806" w:rsidRPr="000556C3" w:rsidRDefault="00EC1806" w:rsidP="00A94074">
            <w:pPr>
              <w:jc w:val="both"/>
              <w:rPr>
                <w:rFonts w:asciiTheme="minorHAnsi" w:hAnsiTheme="minorHAnsi" w:cstheme="minorHAnsi"/>
                <w:bCs/>
                <w:lang w:val="pl-PL" w:eastAsia="en-US"/>
              </w:rPr>
            </w:pPr>
            <w:r w:rsidRPr="000556C3">
              <w:rPr>
                <w:rFonts w:asciiTheme="minorHAnsi" w:hAnsiTheme="minorHAnsi" w:cstheme="minorHAnsi"/>
                <w:bCs/>
                <w:lang w:val="pl-PL" w:eastAsia="en-US"/>
              </w:rPr>
              <w:t>Komputer będzie wykorzystywany dla potrzeb aplikacji biurowych, multimedialnych, dostępu do Internetu</w:t>
            </w:r>
            <w:r w:rsidR="006B45C6" w:rsidRPr="000556C3">
              <w:rPr>
                <w:rFonts w:asciiTheme="minorHAnsi" w:hAnsiTheme="minorHAnsi" w:cstheme="minorHAnsi"/>
                <w:bCs/>
                <w:lang w:val="pl-PL" w:eastAsia="en-US"/>
              </w:rPr>
              <w:t>,</w:t>
            </w:r>
            <w:r w:rsidRPr="000556C3">
              <w:rPr>
                <w:rFonts w:asciiTheme="minorHAnsi" w:hAnsiTheme="minorHAnsi" w:cstheme="minorHAnsi"/>
                <w:bCs/>
                <w:lang w:val="pl-PL" w:eastAsia="en-US"/>
              </w:rPr>
              <w:t xml:space="preserve"> poczty elektronicznej</w:t>
            </w:r>
            <w:r w:rsidR="006B45C6" w:rsidRPr="000556C3">
              <w:rPr>
                <w:rFonts w:asciiTheme="minorHAnsi" w:hAnsiTheme="minorHAnsi" w:cstheme="minorHAnsi"/>
                <w:bCs/>
                <w:lang w:val="pl-PL" w:eastAsia="en-US"/>
              </w:rPr>
              <w:t xml:space="preserve"> oraz obróbki zdjęć.</w:t>
            </w:r>
          </w:p>
        </w:tc>
      </w:tr>
      <w:tr w:rsidR="00EC1806" w:rsidRPr="000556C3" w14:paraId="709816C9" w14:textId="77777777" w:rsidTr="00A35862">
        <w:tc>
          <w:tcPr>
            <w:tcW w:w="3114" w:type="dxa"/>
            <w:vAlign w:val="center"/>
          </w:tcPr>
          <w:p w14:paraId="09FDE4E9"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Wydajność obliczeniowa procesora</w:t>
            </w:r>
          </w:p>
        </w:tc>
        <w:tc>
          <w:tcPr>
            <w:tcW w:w="5946" w:type="dxa"/>
            <w:vAlign w:val="center"/>
          </w:tcPr>
          <w:p w14:paraId="6C436574" w14:textId="792CB918"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bCs/>
                <w:lang w:val="pl-PL" w:eastAsia="en-US"/>
              </w:rPr>
              <w:t xml:space="preserve">Procesor dedykowany do pracy w komputerach typu desktop o wydajności pozwalającej na osiągnięcie wartości „Passmark CPU Mark” min. </w:t>
            </w:r>
            <w:r w:rsidRPr="000556C3">
              <w:rPr>
                <w:rFonts w:asciiTheme="minorHAnsi" w:hAnsiTheme="minorHAnsi" w:cstheme="minorHAnsi"/>
                <w:bCs/>
                <w:lang w:val="pl-PL"/>
              </w:rPr>
              <w:t>17</w:t>
            </w:r>
            <w:r w:rsidR="00FA1180" w:rsidRPr="000556C3">
              <w:rPr>
                <w:rFonts w:asciiTheme="minorHAnsi" w:hAnsiTheme="minorHAnsi" w:cstheme="minorHAnsi"/>
                <w:bCs/>
                <w:lang w:val="pl-PL"/>
              </w:rPr>
              <w:t>417</w:t>
            </w:r>
            <w:r w:rsidRPr="000556C3">
              <w:rPr>
                <w:rFonts w:asciiTheme="minorHAnsi" w:hAnsiTheme="minorHAnsi" w:cstheme="minorHAnsi"/>
                <w:shd w:val="clear" w:color="auto" w:fill="FFFFFF"/>
                <w:lang w:val="pl-PL"/>
              </w:rPr>
              <w:t xml:space="preserve"> </w:t>
            </w:r>
            <w:r w:rsidRPr="000556C3">
              <w:rPr>
                <w:rFonts w:asciiTheme="minorHAnsi" w:hAnsiTheme="minorHAnsi" w:cstheme="minorHAnsi"/>
                <w:bCs/>
                <w:lang w:val="pl-PL" w:eastAsia="en-US"/>
              </w:rPr>
              <w:t xml:space="preserve">pkt. w testach CPU opublikowanych dnia </w:t>
            </w:r>
            <w:r w:rsidR="00FA1180" w:rsidRPr="000556C3">
              <w:rPr>
                <w:rFonts w:asciiTheme="minorHAnsi" w:hAnsiTheme="minorHAnsi" w:cstheme="minorHAnsi"/>
                <w:bCs/>
                <w:lang w:val="pl-PL" w:eastAsia="en-US"/>
              </w:rPr>
              <w:t>13</w:t>
            </w:r>
            <w:r w:rsidRPr="000556C3">
              <w:rPr>
                <w:rFonts w:asciiTheme="minorHAnsi" w:hAnsiTheme="minorHAnsi" w:cstheme="minorHAnsi"/>
                <w:bCs/>
                <w:lang w:val="pl-PL" w:eastAsia="en-US"/>
              </w:rPr>
              <w:t>.</w:t>
            </w:r>
            <w:r w:rsidR="00FA1180" w:rsidRPr="000556C3">
              <w:rPr>
                <w:rFonts w:asciiTheme="minorHAnsi" w:hAnsiTheme="minorHAnsi" w:cstheme="minorHAnsi"/>
                <w:bCs/>
                <w:lang w:val="pl-PL" w:eastAsia="en-US"/>
              </w:rPr>
              <w:t>10</w:t>
            </w:r>
            <w:r w:rsidRPr="000556C3">
              <w:rPr>
                <w:rFonts w:asciiTheme="minorHAnsi" w:hAnsiTheme="minorHAnsi" w:cstheme="minorHAnsi"/>
                <w:bCs/>
                <w:lang w:val="pl-PL" w:eastAsia="en-US"/>
              </w:rPr>
              <w:t>.2020 przez niezależną firmę PassMarkSoftware</w:t>
            </w:r>
            <w:r w:rsidRPr="000556C3">
              <w:rPr>
                <w:rFonts w:asciiTheme="minorHAnsi" w:hAnsiTheme="minorHAnsi" w:cstheme="minorHAnsi"/>
              </w:rPr>
              <w:t xml:space="preserve"> </w:t>
            </w:r>
            <w:r w:rsidRPr="000556C3">
              <w:rPr>
                <w:rFonts w:asciiTheme="minorHAnsi" w:hAnsiTheme="minorHAnsi" w:cstheme="minorHAnsi"/>
                <w:bCs/>
                <w:lang w:val="pl-PL" w:eastAsia="en-US"/>
              </w:rPr>
              <w:t>na stronie http://www.cpubenchmark.net/cpu_list.php; (dot. tylko wydajności procesora bez względu na testowaną konfiguracje komputera).</w:t>
            </w:r>
          </w:p>
        </w:tc>
      </w:tr>
      <w:tr w:rsidR="00EC1806" w:rsidRPr="000556C3" w14:paraId="6FCA0F68" w14:textId="77777777" w:rsidTr="00A35862">
        <w:tc>
          <w:tcPr>
            <w:tcW w:w="3114" w:type="dxa"/>
            <w:vAlign w:val="center"/>
          </w:tcPr>
          <w:p w14:paraId="15AF22C5"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Pamięć operacyjna</w:t>
            </w:r>
          </w:p>
        </w:tc>
        <w:tc>
          <w:tcPr>
            <w:tcW w:w="5946" w:type="dxa"/>
            <w:vAlign w:val="center"/>
          </w:tcPr>
          <w:p w14:paraId="7AD59BE1" w14:textId="77777777" w:rsidR="00EC1806" w:rsidRPr="000556C3" w:rsidRDefault="00EC1806" w:rsidP="00A94074">
            <w:pPr>
              <w:jc w:val="both"/>
              <w:rPr>
                <w:rFonts w:asciiTheme="minorHAnsi" w:hAnsiTheme="minorHAnsi" w:cstheme="minorHAnsi"/>
              </w:rPr>
            </w:pPr>
            <w:r w:rsidRPr="000556C3">
              <w:rPr>
                <w:rFonts w:asciiTheme="minorHAnsi" w:hAnsiTheme="minorHAnsi" w:cstheme="minorHAnsi"/>
              </w:rPr>
              <w:t xml:space="preserve">16GB DDR4 2666MHz, ilośc gniazd ogółem/wolna: 2/0 </w:t>
            </w:r>
          </w:p>
        </w:tc>
      </w:tr>
      <w:tr w:rsidR="00EC1806" w:rsidRPr="000556C3" w14:paraId="76F46B09" w14:textId="77777777" w:rsidTr="00A35862">
        <w:tc>
          <w:tcPr>
            <w:tcW w:w="3114" w:type="dxa"/>
            <w:vAlign w:val="center"/>
          </w:tcPr>
          <w:p w14:paraId="35BDEE9C"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Pamięć masowa nr 1</w:t>
            </w:r>
          </w:p>
        </w:tc>
        <w:tc>
          <w:tcPr>
            <w:tcW w:w="5946" w:type="dxa"/>
            <w:vAlign w:val="center"/>
          </w:tcPr>
          <w:p w14:paraId="5277AAD1" w14:textId="47C24403"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Dysk SSD o pojemności 512GB PCIe, na tym dysku będzie zainstalowany system operacyjny.</w:t>
            </w:r>
          </w:p>
          <w:p w14:paraId="53E0ED17" w14:textId="77777777" w:rsidR="00EC1806" w:rsidRPr="000556C3" w:rsidRDefault="00EC1806" w:rsidP="00A94074">
            <w:pPr>
              <w:jc w:val="both"/>
              <w:rPr>
                <w:rFonts w:asciiTheme="minorHAnsi" w:hAnsiTheme="minorHAnsi" w:cstheme="minorHAnsi"/>
                <w:lang w:val="pl-PL"/>
              </w:rPr>
            </w:pPr>
          </w:p>
        </w:tc>
      </w:tr>
      <w:tr w:rsidR="00EC1806" w:rsidRPr="000556C3" w14:paraId="5978B564" w14:textId="77777777" w:rsidTr="00A35862">
        <w:tc>
          <w:tcPr>
            <w:tcW w:w="3114" w:type="dxa"/>
            <w:vAlign w:val="center"/>
          </w:tcPr>
          <w:p w14:paraId="19BB36C0"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Pamięć masowa nr 2</w:t>
            </w:r>
          </w:p>
        </w:tc>
        <w:tc>
          <w:tcPr>
            <w:tcW w:w="5946" w:type="dxa"/>
            <w:vAlign w:val="center"/>
          </w:tcPr>
          <w:p w14:paraId="3E302E9B"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Dysk HDD o pojemności 1 TB , prędkości obrotowej 5400,</w:t>
            </w:r>
          </w:p>
        </w:tc>
      </w:tr>
      <w:tr w:rsidR="00EC1806" w:rsidRPr="000556C3" w14:paraId="4736162D" w14:textId="77777777" w:rsidTr="00A35862">
        <w:tc>
          <w:tcPr>
            <w:tcW w:w="3114" w:type="dxa"/>
            <w:vAlign w:val="center"/>
          </w:tcPr>
          <w:p w14:paraId="06D3A94E"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Wyposażenia multimedialne</w:t>
            </w:r>
          </w:p>
        </w:tc>
        <w:tc>
          <w:tcPr>
            <w:tcW w:w="5946" w:type="dxa"/>
            <w:vAlign w:val="center"/>
          </w:tcPr>
          <w:p w14:paraId="0112BF00"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Zintegrowana dźwiękowa, Gigabit Ethernet, Bluetooth, Karta sieciowa WiFi 802.11ac lub lepsza, czytnik kart pamięci.</w:t>
            </w:r>
          </w:p>
        </w:tc>
      </w:tr>
      <w:tr w:rsidR="00EC1806" w:rsidRPr="000556C3" w14:paraId="2EDF8763" w14:textId="77777777" w:rsidTr="00A35862">
        <w:tc>
          <w:tcPr>
            <w:tcW w:w="3114" w:type="dxa"/>
            <w:vAlign w:val="center"/>
          </w:tcPr>
          <w:p w14:paraId="00FD9884"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Karta graficzna</w:t>
            </w:r>
          </w:p>
        </w:tc>
        <w:tc>
          <w:tcPr>
            <w:tcW w:w="5946" w:type="dxa"/>
            <w:vAlign w:val="center"/>
          </w:tcPr>
          <w:p w14:paraId="1BD0A891" w14:textId="17E4920F" w:rsidR="00EC1806" w:rsidRPr="000556C3" w:rsidRDefault="00EC1806" w:rsidP="00A94074">
            <w:pPr>
              <w:jc w:val="both"/>
              <w:rPr>
                <w:rFonts w:asciiTheme="minorHAnsi" w:hAnsiTheme="minorHAnsi" w:cstheme="minorHAnsi"/>
              </w:rPr>
            </w:pPr>
            <w:r w:rsidRPr="000556C3">
              <w:rPr>
                <w:rFonts w:asciiTheme="minorHAnsi" w:hAnsiTheme="minorHAnsi" w:cstheme="minorHAnsi"/>
                <w:bCs/>
                <w:lang w:val="pl-PL" w:eastAsia="en-US"/>
              </w:rPr>
              <w:t xml:space="preserve">Karta graficzna dedykowana do pracy w komputerach typu desktop o wydajności pozwalającej na osiągnięcie wartości „Passmark GPU Mark” min. </w:t>
            </w:r>
            <w:r w:rsidRPr="000556C3">
              <w:rPr>
                <w:rFonts w:asciiTheme="minorHAnsi" w:hAnsiTheme="minorHAnsi" w:cstheme="minorHAnsi"/>
                <w:bCs/>
                <w:lang w:val="pl-PL"/>
              </w:rPr>
              <w:t>84</w:t>
            </w:r>
            <w:r w:rsidR="00FA1180" w:rsidRPr="000556C3">
              <w:rPr>
                <w:rFonts w:asciiTheme="minorHAnsi" w:hAnsiTheme="minorHAnsi" w:cstheme="minorHAnsi"/>
                <w:bCs/>
                <w:lang w:val="pl-PL"/>
              </w:rPr>
              <w:t>9</w:t>
            </w:r>
            <w:r w:rsidRPr="000556C3">
              <w:rPr>
                <w:rFonts w:asciiTheme="minorHAnsi" w:hAnsiTheme="minorHAnsi" w:cstheme="minorHAnsi"/>
                <w:shd w:val="clear" w:color="auto" w:fill="FFFFFF"/>
                <w:lang w:val="pl-PL"/>
              </w:rPr>
              <w:t xml:space="preserve"> </w:t>
            </w:r>
            <w:r w:rsidRPr="000556C3">
              <w:rPr>
                <w:rFonts w:asciiTheme="minorHAnsi" w:hAnsiTheme="minorHAnsi" w:cstheme="minorHAnsi"/>
                <w:bCs/>
                <w:lang w:val="pl-PL" w:eastAsia="en-US"/>
              </w:rPr>
              <w:t xml:space="preserve">pkt. w testach GPU opublikowanych dnia </w:t>
            </w:r>
            <w:r w:rsidR="00FA1180" w:rsidRPr="000556C3">
              <w:rPr>
                <w:rFonts w:asciiTheme="minorHAnsi" w:hAnsiTheme="minorHAnsi" w:cstheme="minorHAnsi"/>
                <w:bCs/>
                <w:lang w:val="pl-PL" w:eastAsia="en-US"/>
              </w:rPr>
              <w:t>13</w:t>
            </w:r>
            <w:r w:rsidRPr="000556C3">
              <w:rPr>
                <w:rFonts w:asciiTheme="minorHAnsi" w:hAnsiTheme="minorHAnsi" w:cstheme="minorHAnsi"/>
                <w:bCs/>
                <w:lang w:val="pl-PL" w:eastAsia="en-US"/>
              </w:rPr>
              <w:t>.10.2020 przez niezależną firmę PassMarkSoftware</w:t>
            </w:r>
            <w:r w:rsidRPr="000556C3">
              <w:rPr>
                <w:rFonts w:asciiTheme="minorHAnsi" w:hAnsiTheme="minorHAnsi" w:cstheme="minorHAnsi"/>
              </w:rPr>
              <w:t xml:space="preserve"> </w:t>
            </w:r>
            <w:r w:rsidRPr="000556C3">
              <w:rPr>
                <w:rFonts w:asciiTheme="minorHAnsi" w:hAnsiTheme="minorHAnsi" w:cstheme="minorHAnsi"/>
                <w:bCs/>
                <w:lang w:val="pl-PL" w:eastAsia="en-US"/>
              </w:rPr>
              <w:t>na stronie https://www.videocardbenchmark.net/gpu.php? (dot. tylko wydajności karty graficznej bez względu na testowaną konfiguracje komputera).</w:t>
            </w:r>
          </w:p>
        </w:tc>
      </w:tr>
      <w:tr w:rsidR="00EC1806" w:rsidRPr="000556C3" w14:paraId="20C68F41" w14:textId="77777777" w:rsidTr="00A35862">
        <w:trPr>
          <w:trHeight w:val="370"/>
        </w:trPr>
        <w:tc>
          <w:tcPr>
            <w:tcW w:w="3114" w:type="dxa"/>
            <w:vAlign w:val="center"/>
          </w:tcPr>
          <w:p w14:paraId="5059B598"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Wyposażenie dodatkowe</w:t>
            </w:r>
          </w:p>
        </w:tc>
        <w:tc>
          <w:tcPr>
            <w:tcW w:w="5946" w:type="dxa"/>
            <w:vAlign w:val="center"/>
          </w:tcPr>
          <w:p w14:paraId="1C987B80" w14:textId="3BC2138E" w:rsidR="00EC1806" w:rsidRPr="000556C3" w:rsidRDefault="006B45C6" w:rsidP="00A94074">
            <w:pPr>
              <w:jc w:val="both"/>
              <w:rPr>
                <w:rFonts w:asciiTheme="minorHAnsi" w:hAnsiTheme="minorHAnsi" w:cstheme="minorHAnsi"/>
              </w:rPr>
            </w:pPr>
            <w:r w:rsidRPr="000556C3">
              <w:rPr>
                <w:rFonts w:asciiTheme="minorHAnsi" w:hAnsiTheme="minorHAnsi" w:cstheme="minorHAnsi"/>
              </w:rPr>
              <w:t xml:space="preserve">Wbudowana </w:t>
            </w:r>
            <w:r w:rsidR="00EC1806" w:rsidRPr="000556C3">
              <w:rPr>
                <w:rFonts w:asciiTheme="minorHAnsi" w:hAnsiTheme="minorHAnsi" w:cstheme="minorHAnsi"/>
              </w:rPr>
              <w:t>Nagrywarka DVD +/- RW DualLayer</w:t>
            </w:r>
          </w:p>
        </w:tc>
      </w:tr>
      <w:tr w:rsidR="00EC1806" w:rsidRPr="000556C3" w14:paraId="528672C8" w14:textId="77777777" w:rsidTr="00A35862">
        <w:tc>
          <w:tcPr>
            <w:tcW w:w="3114" w:type="dxa"/>
            <w:vAlign w:val="center"/>
          </w:tcPr>
          <w:p w14:paraId="7C727B77"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Płyta główna</w:t>
            </w:r>
          </w:p>
        </w:tc>
        <w:tc>
          <w:tcPr>
            <w:tcW w:w="5946" w:type="dxa"/>
            <w:vAlign w:val="center"/>
          </w:tcPr>
          <w:p w14:paraId="4EF76FAD"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Płyta główna odpowiednio dopasowana do obudowy.</w:t>
            </w:r>
          </w:p>
          <w:p w14:paraId="05842BF9"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 xml:space="preserve">Wyposażona w : </w:t>
            </w:r>
          </w:p>
          <w:p w14:paraId="3A97A70E"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1x VGA</w:t>
            </w:r>
          </w:p>
          <w:p w14:paraId="66F09562"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1x HDMI</w:t>
            </w:r>
          </w:p>
          <w:p w14:paraId="369FAD83"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lastRenderedPageBreak/>
              <w:t>1x RJ-45</w:t>
            </w:r>
          </w:p>
          <w:p w14:paraId="26D05D6C"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2x USB 2.0</w:t>
            </w:r>
          </w:p>
          <w:p w14:paraId="229CC21E"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2x USB 3.1 Gen. 1</w:t>
            </w:r>
          </w:p>
          <w:p w14:paraId="72CFB01E" w14:textId="6ACE7C30"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1x Wyjście słuchawkowe</w:t>
            </w:r>
          </w:p>
          <w:p w14:paraId="24A46A15" w14:textId="77777777" w:rsidR="00EC1806" w:rsidRPr="000556C3" w:rsidRDefault="00EC1806" w:rsidP="00A94074">
            <w:pPr>
              <w:shd w:val="clear" w:color="auto" w:fill="FFFFFF"/>
              <w:spacing w:line="270" w:lineRule="atLeast"/>
              <w:jc w:val="both"/>
              <w:rPr>
                <w:rFonts w:asciiTheme="minorHAnsi" w:hAnsiTheme="minorHAnsi" w:cstheme="minorHAnsi"/>
              </w:rPr>
            </w:pPr>
            <w:r w:rsidRPr="000556C3">
              <w:rPr>
                <w:rFonts w:asciiTheme="minorHAnsi" w:hAnsiTheme="minorHAnsi" w:cstheme="minorHAnsi"/>
              </w:rPr>
              <w:t>1x Zasilania (AC)</w:t>
            </w:r>
          </w:p>
        </w:tc>
      </w:tr>
      <w:tr w:rsidR="00EC1806" w:rsidRPr="000556C3" w14:paraId="2B9C0EB1" w14:textId="77777777" w:rsidTr="00A35862">
        <w:tc>
          <w:tcPr>
            <w:tcW w:w="3114" w:type="dxa"/>
            <w:vAlign w:val="center"/>
          </w:tcPr>
          <w:p w14:paraId="0AEE439E"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lastRenderedPageBreak/>
              <w:t>Złącza – panel przedni</w:t>
            </w:r>
          </w:p>
        </w:tc>
        <w:tc>
          <w:tcPr>
            <w:tcW w:w="5946" w:type="dxa"/>
            <w:vAlign w:val="center"/>
          </w:tcPr>
          <w:p w14:paraId="71A4B985" w14:textId="77777777" w:rsidR="00EC1806" w:rsidRPr="000556C3" w:rsidRDefault="00EC1806" w:rsidP="00A94074">
            <w:pPr>
              <w:jc w:val="both"/>
              <w:rPr>
                <w:rFonts w:asciiTheme="minorHAnsi" w:hAnsiTheme="minorHAnsi" w:cstheme="minorHAnsi"/>
              </w:rPr>
            </w:pPr>
            <w:r w:rsidRPr="000556C3">
              <w:rPr>
                <w:rFonts w:asciiTheme="minorHAnsi" w:hAnsiTheme="minorHAnsi" w:cstheme="minorHAnsi"/>
              </w:rPr>
              <w:t>2x USB 2.0</w:t>
            </w:r>
          </w:p>
          <w:p w14:paraId="576E1B33" w14:textId="77777777" w:rsidR="00EC1806" w:rsidRPr="000556C3" w:rsidRDefault="00EC1806" w:rsidP="00A94074">
            <w:pPr>
              <w:jc w:val="both"/>
              <w:rPr>
                <w:rFonts w:asciiTheme="minorHAnsi" w:hAnsiTheme="minorHAnsi" w:cstheme="minorHAnsi"/>
              </w:rPr>
            </w:pPr>
            <w:r w:rsidRPr="000556C3">
              <w:rPr>
                <w:rFonts w:asciiTheme="minorHAnsi" w:hAnsiTheme="minorHAnsi" w:cstheme="minorHAnsi"/>
              </w:rPr>
              <w:t>2x USB 3.1 Gen. 1</w:t>
            </w:r>
          </w:p>
          <w:p w14:paraId="36166558"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1x Wyjście słuchawkowe/wejście mikrofonowe</w:t>
            </w:r>
          </w:p>
          <w:p w14:paraId="143AB770" w14:textId="77777777" w:rsidR="00EC1806" w:rsidRPr="000556C3" w:rsidRDefault="00EC1806" w:rsidP="00A94074">
            <w:pPr>
              <w:jc w:val="both"/>
              <w:rPr>
                <w:rFonts w:asciiTheme="minorHAnsi" w:hAnsiTheme="minorHAnsi" w:cstheme="minorHAnsi"/>
              </w:rPr>
            </w:pPr>
            <w:r w:rsidRPr="000556C3">
              <w:rPr>
                <w:rFonts w:asciiTheme="minorHAnsi" w:hAnsiTheme="minorHAnsi" w:cstheme="minorHAnsi"/>
              </w:rPr>
              <w:t>1x Czytnik kart pamięci</w:t>
            </w:r>
          </w:p>
        </w:tc>
      </w:tr>
      <w:tr w:rsidR="00EC1806" w:rsidRPr="000556C3" w14:paraId="3C3CAF83" w14:textId="77777777" w:rsidTr="00A35862">
        <w:tc>
          <w:tcPr>
            <w:tcW w:w="3114" w:type="dxa"/>
            <w:vAlign w:val="center"/>
          </w:tcPr>
          <w:p w14:paraId="1CEC6F53"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Porty wewnętrzne (wolne)</w:t>
            </w:r>
          </w:p>
        </w:tc>
        <w:tc>
          <w:tcPr>
            <w:tcW w:w="5946" w:type="dxa"/>
            <w:vAlign w:val="center"/>
          </w:tcPr>
          <w:p w14:paraId="35778085" w14:textId="77777777" w:rsidR="00EC1806" w:rsidRPr="000556C3" w:rsidRDefault="00EC1806" w:rsidP="00A94074">
            <w:pPr>
              <w:jc w:val="both"/>
              <w:rPr>
                <w:rFonts w:asciiTheme="minorHAnsi" w:hAnsiTheme="minorHAnsi" w:cstheme="minorHAnsi"/>
              </w:rPr>
            </w:pPr>
            <w:r w:rsidRPr="000556C3">
              <w:rPr>
                <w:rFonts w:asciiTheme="minorHAnsi" w:hAnsiTheme="minorHAnsi" w:cstheme="minorHAnsi"/>
              </w:rPr>
              <w:t xml:space="preserve">1x PCI-e x16 </w:t>
            </w:r>
          </w:p>
          <w:p w14:paraId="448A3F17" w14:textId="77777777" w:rsidR="00EC1806" w:rsidRPr="000556C3" w:rsidRDefault="00EC1806" w:rsidP="00A94074">
            <w:pPr>
              <w:jc w:val="both"/>
              <w:rPr>
                <w:rFonts w:asciiTheme="minorHAnsi" w:hAnsiTheme="minorHAnsi" w:cstheme="minorHAnsi"/>
              </w:rPr>
            </w:pPr>
            <w:r w:rsidRPr="000556C3">
              <w:rPr>
                <w:rFonts w:asciiTheme="minorHAnsi" w:hAnsiTheme="minorHAnsi" w:cstheme="minorHAnsi"/>
              </w:rPr>
              <w:t>2x PCI-E x1</w:t>
            </w:r>
          </w:p>
          <w:p w14:paraId="06A327DB" w14:textId="77777777" w:rsidR="00EC1806" w:rsidRPr="000556C3" w:rsidRDefault="00EC1806" w:rsidP="00A94074">
            <w:pPr>
              <w:jc w:val="both"/>
              <w:rPr>
                <w:rFonts w:asciiTheme="minorHAnsi" w:hAnsiTheme="minorHAnsi" w:cstheme="minorHAnsi"/>
              </w:rPr>
            </w:pPr>
            <w:r w:rsidRPr="000556C3">
              <w:rPr>
                <w:rFonts w:asciiTheme="minorHAnsi" w:hAnsiTheme="minorHAnsi" w:cstheme="minorHAnsi"/>
              </w:rPr>
              <w:t>1x PCI</w:t>
            </w:r>
          </w:p>
        </w:tc>
      </w:tr>
      <w:tr w:rsidR="00EC1806" w:rsidRPr="000556C3" w14:paraId="1B63FB43" w14:textId="77777777" w:rsidTr="00A35862">
        <w:tc>
          <w:tcPr>
            <w:tcW w:w="3114" w:type="dxa"/>
            <w:vAlign w:val="center"/>
          </w:tcPr>
          <w:p w14:paraId="7F25FBD8"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Obudowa</w:t>
            </w:r>
          </w:p>
        </w:tc>
        <w:tc>
          <w:tcPr>
            <w:tcW w:w="5946" w:type="dxa"/>
            <w:vAlign w:val="center"/>
          </w:tcPr>
          <w:p w14:paraId="6F3B83B4"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Solidna konstrukcja zapewnia stabilność całej obudowy.</w:t>
            </w:r>
          </w:p>
          <w:p w14:paraId="67F38147" w14:textId="77777777" w:rsidR="00EC1806" w:rsidRPr="000556C3" w:rsidRDefault="00EC1806" w:rsidP="00A94074">
            <w:pPr>
              <w:shd w:val="clear" w:color="auto" w:fill="FFFFFF"/>
              <w:spacing w:line="270" w:lineRule="atLeast"/>
              <w:jc w:val="both"/>
              <w:rPr>
                <w:rFonts w:asciiTheme="minorHAnsi" w:hAnsiTheme="minorHAnsi" w:cstheme="minorHAnsi"/>
              </w:rPr>
            </w:pPr>
            <w:r w:rsidRPr="000556C3">
              <w:rPr>
                <w:rFonts w:asciiTheme="minorHAnsi" w:hAnsiTheme="minorHAnsi" w:cstheme="minorHAnsi"/>
              </w:rPr>
              <w:t>Zainstalowane wentylatory, zgodnie z wytycznymi producenta obudowy</w:t>
            </w:r>
          </w:p>
          <w:p w14:paraId="03B368A6" w14:textId="77777777" w:rsidR="00EC1806" w:rsidRPr="000556C3" w:rsidRDefault="00EC1806" w:rsidP="00A94074">
            <w:pPr>
              <w:jc w:val="both"/>
              <w:rPr>
                <w:rFonts w:asciiTheme="minorHAnsi" w:hAnsiTheme="minorHAnsi" w:cstheme="minorHAnsi"/>
                <w:bCs/>
              </w:rPr>
            </w:pPr>
            <w:r w:rsidRPr="000556C3">
              <w:rPr>
                <w:rFonts w:asciiTheme="minorHAnsi" w:hAnsiTheme="minorHAnsi" w:cstheme="minorHAnsi"/>
                <w:bCs/>
              </w:rPr>
              <w:t>Beznarzędziowy system montażu napędów HDD</w:t>
            </w:r>
          </w:p>
          <w:p w14:paraId="14C25258" w14:textId="77777777" w:rsidR="00EC1806" w:rsidRPr="000556C3" w:rsidRDefault="00EC1806" w:rsidP="00A94074">
            <w:pPr>
              <w:jc w:val="both"/>
              <w:rPr>
                <w:rFonts w:asciiTheme="minorHAnsi" w:hAnsiTheme="minorHAnsi" w:cstheme="minorHAnsi"/>
                <w:bCs/>
              </w:rPr>
            </w:pPr>
            <w:r w:rsidRPr="000556C3">
              <w:rPr>
                <w:rFonts w:asciiTheme="minorHAnsi" w:hAnsiTheme="minorHAnsi" w:cstheme="minorHAnsi"/>
                <w:bCs/>
              </w:rPr>
              <w:t>Filtr przeciwkurzowy na dole obudowy</w:t>
            </w:r>
          </w:p>
          <w:p w14:paraId="7DDDA99F" w14:textId="77777777" w:rsidR="00EC1806" w:rsidRPr="000556C3" w:rsidRDefault="00EC1806" w:rsidP="00A94074">
            <w:pPr>
              <w:jc w:val="both"/>
              <w:rPr>
                <w:rFonts w:asciiTheme="minorHAnsi" w:hAnsiTheme="minorHAnsi" w:cstheme="minorHAnsi"/>
                <w:bCs/>
              </w:rPr>
            </w:pPr>
            <w:r w:rsidRPr="000556C3">
              <w:rPr>
                <w:rFonts w:asciiTheme="minorHAnsi" w:hAnsiTheme="minorHAnsi" w:cstheme="minorHAnsi"/>
                <w:bCs/>
              </w:rPr>
              <w:t>Wsparcie dla montażu dysków SSD</w:t>
            </w:r>
          </w:p>
          <w:p w14:paraId="3BC126AF" w14:textId="77777777" w:rsidR="00EC1806" w:rsidRPr="000556C3" w:rsidRDefault="00EC1806" w:rsidP="00A94074">
            <w:pPr>
              <w:jc w:val="both"/>
              <w:rPr>
                <w:rFonts w:asciiTheme="minorHAnsi" w:hAnsiTheme="minorHAnsi" w:cstheme="minorHAnsi"/>
                <w:bCs/>
                <w:lang w:val="pl-PL"/>
              </w:rPr>
            </w:pPr>
            <w:r w:rsidRPr="000556C3">
              <w:rPr>
                <w:rFonts w:asciiTheme="minorHAnsi" w:hAnsiTheme="minorHAnsi" w:cstheme="minorHAnsi"/>
                <w:bCs/>
                <w:lang w:val="pl-PL"/>
              </w:rPr>
              <w:t>Konstrukcja umożliwia wymianę chłodzenia CPU bez konieczności demontażu całej płyty głównej</w:t>
            </w:r>
          </w:p>
          <w:p w14:paraId="7BF5CD08" w14:textId="77777777" w:rsidR="00EC1806" w:rsidRPr="000556C3" w:rsidRDefault="00EC1806" w:rsidP="00A94074">
            <w:pPr>
              <w:jc w:val="both"/>
              <w:rPr>
                <w:rFonts w:asciiTheme="minorHAnsi" w:hAnsiTheme="minorHAnsi" w:cstheme="minorHAnsi"/>
                <w:bCs/>
                <w:lang w:val="pl-PL"/>
              </w:rPr>
            </w:pPr>
            <w:r w:rsidRPr="000556C3">
              <w:rPr>
                <w:rFonts w:asciiTheme="minorHAnsi" w:hAnsiTheme="minorHAnsi" w:cstheme="minorHAnsi"/>
                <w:bCs/>
                <w:lang w:val="pl-PL"/>
              </w:rPr>
              <w:t>Przyciski: power, reset</w:t>
            </w:r>
          </w:p>
          <w:p w14:paraId="1FC7945C" w14:textId="77777777" w:rsidR="00EC1806" w:rsidRPr="000556C3" w:rsidRDefault="00EC1806" w:rsidP="00A94074">
            <w:pPr>
              <w:jc w:val="both"/>
              <w:rPr>
                <w:rFonts w:asciiTheme="minorHAnsi" w:hAnsiTheme="minorHAnsi" w:cstheme="minorHAnsi"/>
                <w:bCs/>
                <w:lang w:val="pl-PL"/>
              </w:rPr>
            </w:pPr>
            <w:r w:rsidRPr="000556C3">
              <w:rPr>
                <w:rFonts w:asciiTheme="minorHAnsi" w:hAnsiTheme="minorHAnsi" w:cstheme="minorHAnsi"/>
                <w:bCs/>
                <w:lang w:val="pl-PL"/>
              </w:rPr>
              <w:t>Kolor – czarny</w:t>
            </w:r>
          </w:p>
          <w:p w14:paraId="469348FD" w14:textId="77777777" w:rsidR="00EC1806" w:rsidRPr="000556C3" w:rsidRDefault="00EC1806" w:rsidP="00A94074">
            <w:pPr>
              <w:jc w:val="both"/>
              <w:rPr>
                <w:rFonts w:asciiTheme="minorHAnsi" w:hAnsiTheme="minorHAnsi" w:cstheme="minorHAnsi"/>
                <w:bCs/>
                <w:lang w:val="pl-PL"/>
              </w:rPr>
            </w:pPr>
            <w:r w:rsidRPr="000556C3">
              <w:rPr>
                <w:rFonts w:asciiTheme="minorHAnsi" w:hAnsiTheme="minorHAnsi" w:cstheme="minorHAnsi"/>
                <w:bCs/>
                <w:lang w:val="pl-PL"/>
              </w:rPr>
              <w:t>Zasilacz o odpowiedniej mocy dedykowany do sprzętu.</w:t>
            </w:r>
          </w:p>
        </w:tc>
      </w:tr>
      <w:tr w:rsidR="00EC1806" w:rsidRPr="000556C3" w14:paraId="13BFA7C1" w14:textId="77777777" w:rsidTr="00A35862">
        <w:tc>
          <w:tcPr>
            <w:tcW w:w="3114" w:type="dxa"/>
            <w:vAlign w:val="center"/>
          </w:tcPr>
          <w:p w14:paraId="65AAFBA6"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Akcesoria</w:t>
            </w:r>
          </w:p>
        </w:tc>
        <w:tc>
          <w:tcPr>
            <w:tcW w:w="5946" w:type="dxa"/>
            <w:vAlign w:val="center"/>
          </w:tcPr>
          <w:p w14:paraId="6B8505FD" w14:textId="77777777" w:rsidR="00EC1806" w:rsidRPr="000556C3" w:rsidRDefault="00EC1806" w:rsidP="00A94074">
            <w:pPr>
              <w:jc w:val="both"/>
              <w:rPr>
                <w:rFonts w:asciiTheme="minorHAnsi" w:hAnsiTheme="minorHAnsi" w:cstheme="minorHAnsi"/>
                <w:b/>
                <w:bCs/>
                <w:lang w:val="pl-PL"/>
              </w:rPr>
            </w:pPr>
            <w:r w:rsidRPr="000556C3">
              <w:rPr>
                <w:rFonts w:asciiTheme="minorHAnsi" w:hAnsiTheme="minorHAnsi" w:cstheme="minorHAnsi"/>
                <w:b/>
                <w:bCs/>
                <w:lang w:val="pl-PL"/>
              </w:rPr>
              <w:t>Mysz komputerowa:</w:t>
            </w:r>
          </w:p>
          <w:p w14:paraId="6943B052" w14:textId="77777777" w:rsidR="00EC1806" w:rsidRPr="000556C3" w:rsidRDefault="00EC1806" w:rsidP="00A94074">
            <w:pPr>
              <w:jc w:val="both"/>
              <w:rPr>
                <w:rFonts w:asciiTheme="minorHAnsi" w:hAnsiTheme="minorHAnsi" w:cstheme="minorHAnsi"/>
                <w:bCs/>
                <w:lang w:val="pl-PL"/>
              </w:rPr>
            </w:pPr>
            <w:r w:rsidRPr="000556C3">
              <w:rPr>
                <w:rFonts w:asciiTheme="minorHAnsi" w:hAnsiTheme="minorHAnsi" w:cstheme="minorHAnsi"/>
                <w:bCs/>
                <w:lang w:val="pl-PL"/>
              </w:rPr>
              <w:t>- typ: optyczna</w:t>
            </w:r>
          </w:p>
          <w:p w14:paraId="64D02BE7" w14:textId="77777777" w:rsidR="00EC1806" w:rsidRPr="000556C3" w:rsidRDefault="00EC1806" w:rsidP="00A94074">
            <w:pPr>
              <w:jc w:val="both"/>
              <w:rPr>
                <w:rFonts w:asciiTheme="minorHAnsi" w:hAnsiTheme="minorHAnsi" w:cstheme="minorHAnsi"/>
                <w:bCs/>
                <w:lang w:val="pl-PL"/>
              </w:rPr>
            </w:pPr>
            <w:r w:rsidRPr="000556C3">
              <w:rPr>
                <w:rFonts w:asciiTheme="minorHAnsi" w:hAnsiTheme="minorHAnsi" w:cstheme="minorHAnsi"/>
                <w:bCs/>
                <w:lang w:val="pl-PL"/>
              </w:rPr>
              <w:t>- budowa: ergonomiczny kształt</w:t>
            </w:r>
          </w:p>
          <w:p w14:paraId="21312F43" w14:textId="77777777" w:rsidR="00EC1806" w:rsidRPr="000556C3" w:rsidRDefault="00EC1806" w:rsidP="00A94074">
            <w:pPr>
              <w:jc w:val="both"/>
              <w:rPr>
                <w:rFonts w:asciiTheme="minorHAnsi" w:hAnsiTheme="minorHAnsi" w:cstheme="minorHAnsi"/>
                <w:bCs/>
                <w:lang w:val="pl-PL"/>
              </w:rPr>
            </w:pPr>
            <w:r w:rsidRPr="000556C3">
              <w:rPr>
                <w:rFonts w:asciiTheme="minorHAnsi" w:hAnsiTheme="minorHAnsi" w:cstheme="minorHAnsi"/>
                <w:bCs/>
                <w:lang w:val="pl-PL"/>
              </w:rPr>
              <w:t>- 3 przyciski</w:t>
            </w:r>
          </w:p>
          <w:p w14:paraId="76EED7DB" w14:textId="77777777" w:rsidR="00EC1806" w:rsidRPr="000556C3" w:rsidRDefault="00EC1806" w:rsidP="00A94074">
            <w:pPr>
              <w:jc w:val="both"/>
              <w:rPr>
                <w:rFonts w:asciiTheme="minorHAnsi" w:hAnsiTheme="minorHAnsi" w:cstheme="minorHAnsi"/>
                <w:bCs/>
                <w:lang w:val="pl-PL"/>
              </w:rPr>
            </w:pPr>
            <w:r w:rsidRPr="000556C3">
              <w:rPr>
                <w:rFonts w:asciiTheme="minorHAnsi" w:hAnsiTheme="minorHAnsi" w:cstheme="minorHAnsi"/>
                <w:bCs/>
                <w:lang w:val="pl-PL"/>
              </w:rPr>
              <w:t>- kółko do przewijania</w:t>
            </w:r>
          </w:p>
          <w:p w14:paraId="43DBE771" w14:textId="77777777" w:rsidR="00EC1806" w:rsidRPr="000556C3" w:rsidRDefault="00EC1806" w:rsidP="00A94074">
            <w:pPr>
              <w:jc w:val="both"/>
              <w:rPr>
                <w:rFonts w:asciiTheme="minorHAnsi" w:hAnsiTheme="minorHAnsi" w:cstheme="minorHAnsi"/>
                <w:bCs/>
                <w:lang w:val="pl-PL"/>
              </w:rPr>
            </w:pPr>
            <w:r w:rsidRPr="000556C3">
              <w:rPr>
                <w:rFonts w:asciiTheme="minorHAnsi" w:hAnsiTheme="minorHAnsi" w:cstheme="minorHAnsi"/>
                <w:bCs/>
                <w:lang w:val="pl-PL"/>
              </w:rPr>
              <w:t>- dopuszczalne kolory: czarny, biały</w:t>
            </w:r>
          </w:p>
          <w:p w14:paraId="664AAFB1" w14:textId="77777777" w:rsidR="00EC1806" w:rsidRPr="000556C3" w:rsidRDefault="00EC1806" w:rsidP="00A94074">
            <w:pPr>
              <w:jc w:val="both"/>
              <w:rPr>
                <w:rFonts w:asciiTheme="minorHAnsi" w:hAnsiTheme="minorHAnsi" w:cstheme="minorHAnsi"/>
                <w:bCs/>
                <w:lang w:val="pl-PL"/>
              </w:rPr>
            </w:pPr>
            <w:r w:rsidRPr="000556C3">
              <w:rPr>
                <w:rFonts w:asciiTheme="minorHAnsi" w:hAnsiTheme="minorHAnsi" w:cstheme="minorHAnsi"/>
                <w:bCs/>
                <w:lang w:val="pl-PL"/>
              </w:rPr>
              <w:t xml:space="preserve">- długość kabla 170 cm (nie dopuszcza się stosowania przedłużaczy) </w:t>
            </w:r>
          </w:p>
          <w:p w14:paraId="5A430ABE" w14:textId="77777777" w:rsidR="00EC1806" w:rsidRPr="000556C3" w:rsidRDefault="00EC1806" w:rsidP="00A94074">
            <w:pPr>
              <w:jc w:val="both"/>
              <w:rPr>
                <w:rFonts w:asciiTheme="minorHAnsi" w:hAnsiTheme="minorHAnsi" w:cstheme="minorHAnsi"/>
                <w:bCs/>
                <w:lang w:val="pl-PL"/>
              </w:rPr>
            </w:pPr>
            <w:r w:rsidRPr="000556C3">
              <w:rPr>
                <w:rFonts w:asciiTheme="minorHAnsi" w:hAnsiTheme="minorHAnsi" w:cstheme="minorHAnsi"/>
                <w:bCs/>
                <w:lang w:val="pl-PL"/>
              </w:rPr>
              <w:t>- rozdzielczość czujnika minimum: 1000</w:t>
            </w:r>
          </w:p>
          <w:p w14:paraId="58FFF503" w14:textId="77777777" w:rsidR="00EC1806" w:rsidRPr="000556C3" w:rsidRDefault="00EC1806" w:rsidP="00A94074">
            <w:pPr>
              <w:jc w:val="both"/>
              <w:rPr>
                <w:rFonts w:asciiTheme="minorHAnsi" w:hAnsiTheme="minorHAnsi" w:cstheme="minorHAnsi"/>
                <w:bCs/>
                <w:lang w:val="pl-PL"/>
              </w:rPr>
            </w:pPr>
            <w:r w:rsidRPr="000556C3">
              <w:rPr>
                <w:rFonts w:asciiTheme="minorHAnsi" w:hAnsiTheme="minorHAnsi" w:cstheme="minorHAnsi"/>
                <w:bCs/>
                <w:lang w:val="pl-PL"/>
              </w:rPr>
              <w:t>- interfejs USB (plug and play)</w:t>
            </w:r>
          </w:p>
          <w:p w14:paraId="6E6753B2" w14:textId="77777777" w:rsidR="00EC1806" w:rsidRPr="000556C3" w:rsidRDefault="00EC1806" w:rsidP="00A94074">
            <w:pPr>
              <w:jc w:val="both"/>
              <w:rPr>
                <w:rFonts w:asciiTheme="minorHAnsi" w:hAnsiTheme="minorHAnsi" w:cstheme="minorHAnsi"/>
                <w:b/>
                <w:lang w:val="pl-PL"/>
              </w:rPr>
            </w:pPr>
            <w:r w:rsidRPr="000556C3">
              <w:rPr>
                <w:rFonts w:asciiTheme="minorHAnsi" w:hAnsiTheme="minorHAnsi" w:cstheme="minorHAnsi"/>
                <w:b/>
                <w:lang w:val="pl-PL"/>
              </w:rPr>
              <w:t>Klawiatura komputerowa:</w:t>
            </w:r>
          </w:p>
          <w:p w14:paraId="0D02CB2E"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 interfejs USB (plug and play)</w:t>
            </w:r>
          </w:p>
          <w:p w14:paraId="3F394C66"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 xml:space="preserve">- układ standardowy z pełnowymiarowymi klawiszami </w:t>
            </w:r>
            <w:r w:rsidRPr="000556C3">
              <w:rPr>
                <w:rFonts w:asciiTheme="minorHAnsi" w:hAnsiTheme="minorHAnsi" w:cstheme="minorHAnsi"/>
                <w:lang w:val="pl-PL"/>
              </w:rPr>
              <w:br/>
              <w:t>i klawiaturą numeryczną</w:t>
            </w:r>
          </w:p>
          <w:p w14:paraId="1434B0BC"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 xml:space="preserve">- długość kabla </w:t>
            </w:r>
            <w:smartTag w:uri="urn:schemas-microsoft-com:office:smarttags" w:element="metricconverter">
              <w:smartTagPr>
                <w:attr w:name="ProductID" w:val="1,5 m"/>
              </w:smartTagPr>
              <w:r w:rsidRPr="000556C3">
                <w:rPr>
                  <w:rFonts w:asciiTheme="minorHAnsi" w:hAnsiTheme="minorHAnsi" w:cstheme="minorHAnsi"/>
                  <w:lang w:val="pl-PL"/>
                </w:rPr>
                <w:t>1,5 m</w:t>
              </w:r>
            </w:smartTag>
            <w:r w:rsidRPr="000556C3">
              <w:rPr>
                <w:rFonts w:asciiTheme="minorHAnsi" w:hAnsiTheme="minorHAnsi" w:cstheme="minorHAnsi"/>
                <w:lang w:val="pl-PL"/>
              </w:rPr>
              <w:t xml:space="preserve"> </w:t>
            </w:r>
            <w:r w:rsidRPr="000556C3">
              <w:rPr>
                <w:rFonts w:asciiTheme="minorHAnsi" w:hAnsiTheme="minorHAnsi" w:cstheme="minorHAnsi"/>
                <w:bCs/>
                <w:lang w:val="pl-PL"/>
              </w:rPr>
              <w:t>(nie dopuszcza się stosowania przedłużaczy)</w:t>
            </w:r>
          </w:p>
          <w:p w14:paraId="446CE14E"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 konstrukcja odporna na zalanie</w:t>
            </w:r>
          </w:p>
          <w:p w14:paraId="200C5257"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 czytelne klawisze – pogrubione białe znaki</w:t>
            </w:r>
          </w:p>
        </w:tc>
      </w:tr>
      <w:tr w:rsidR="00EC1806" w:rsidRPr="000556C3" w14:paraId="4ABADF6B" w14:textId="77777777" w:rsidTr="00A35862">
        <w:tc>
          <w:tcPr>
            <w:tcW w:w="3114" w:type="dxa"/>
            <w:vAlign w:val="center"/>
          </w:tcPr>
          <w:p w14:paraId="3A9349EA"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Warunki gwarancji</w:t>
            </w:r>
          </w:p>
        </w:tc>
        <w:tc>
          <w:tcPr>
            <w:tcW w:w="5946" w:type="dxa"/>
            <w:vAlign w:val="center"/>
          </w:tcPr>
          <w:p w14:paraId="3F8775B1" w14:textId="337C4586" w:rsidR="00EC1806" w:rsidRPr="000556C3" w:rsidRDefault="00EC1806" w:rsidP="00A94074">
            <w:pPr>
              <w:jc w:val="both"/>
              <w:rPr>
                <w:rFonts w:asciiTheme="minorHAnsi" w:hAnsiTheme="minorHAnsi" w:cstheme="minorHAnsi"/>
              </w:rPr>
            </w:pPr>
            <w:r w:rsidRPr="000556C3">
              <w:rPr>
                <w:rFonts w:asciiTheme="minorHAnsi" w:hAnsiTheme="minorHAnsi" w:cstheme="minorHAnsi"/>
                <w:lang w:val="pl-PL"/>
              </w:rPr>
              <w:t>4 lata gwarancji producenta od da</w:t>
            </w:r>
            <w:r w:rsidR="00A35862">
              <w:rPr>
                <w:rFonts w:asciiTheme="minorHAnsi" w:hAnsiTheme="minorHAnsi" w:cstheme="minorHAnsi"/>
                <w:lang w:val="pl-PL"/>
              </w:rPr>
              <w:t xml:space="preserve">ty dostawy w miejscu instalacji </w:t>
            </w:r>
            <w:r w:rsidRPr="000556C3">
              <w:rPr>
                <w:rFonts w:asciiTheme="minorHAnsi" w:hAnsiTheme="minorHAnsi" w:cstheme="minorHAnsi"/>
                <w:lang w:val="pl-PL"/>
              </w:rPr>
              <w:t>komputera. W przypadku napraw gwarancyjnych uszkodzony sprzęt wysyłany jest na ko</w:t>
            </w:r>
            <w:r w:rsidR="00A35862">
              <w:rPr>
                <w:rFonts w:asciiTheme="minorHAnsi" w:hAnsiTheme="minorHAnsi" w:cstheme="minorHAnsi"/>
                <w:lang w:val="pl-PL"/>
              </w:rPr>
              <w:t xml:space="preserve">szt gwaranta. Otwarcie obudowy </w:t>
            </w:r>
            <w:r w:rsidRPr="000556C3">
              <w:rPr>
                <w:rFonts w:asciiTheme="minorHAnsi" w:hAnsiTheme="minorHAnsi" w:cstheme="minorHAnsi"/>
                <w:lang w:val="pl-PL"/>
              </w:rPr>
              <w:t xml:space="preserve">i modernizacja wykonana przez użytkownika nie powodują utraty gwarancji. </w:t>
            </w:r>
            <w:r w:rsidRPr="000556C3">
              <w:rPr>
                <w:rFonts w:asciiTheme="minorHAnsi" w:hAnsiTheme="minorHAnsi" w:cstheme="minorHAnsi"/>
              </w:rPr>
              <w:t xml:space="preserve">W przypadku awarii, dyski twarde pozostają u Zamawiającego. </w:t>
            </w:r>
          </w:p>
        </w:tc>
      </w:tr>
      <w:tr w:rsidR="00EC1806" w:rsidRPr="000556C3" w14:paraId="40888CCA" w14:textId="77777777" w:rsidTr="00A35862">
        <w:trPr>
          <w:trHeight w:val="2684"/>
        </w:trPr>
        <w:tc>
          <w:tcPr>
            <w:tcW w:w="3114" w:type="dxa"/>
            <w:vAlign w:val="center"/>
          </w:tcPr>
          <w:p w14:paraId="7E19D6B9"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lastRenderedPageBreak/>
              <w:t>System operacyjny</w:t>
            </w:r>
          </w:p>
        </w:tc>
        <w:tc>
          <w:tcPr>
            <w:tcW w:w="5946" w:type="dxa"/>
          </w:tcPr>
          <w:p w14:paraId="404F62A8" w14:textId="77777777" w:rsidR="00EC1806" w:rsidRPr="000556C3" w:rsidRDefault="00EC1806" w:rsidP="00A94074">
            <w:pPr>
              <w:jc w:val="both"/>
              <w:rPr>
                <w:rFonts w:asciiTheme="minorHAnsi" w:hAnsiTheme="minorHAnsi" w:cstheme="minorHAnsi"/>
              </w:rPr>
            </w:pPr>
            <w:r w:rsidRPr="000556C3">
              <w:rPr>
                <w:rFonts w:asciiTheme="minorHAnsi" w:hAnsiTheme="minorHAnsi" w:cstheme="minorHAnsi"/>
                <w:lang w:val="pl-PL"/>
              </w:rPr>
              <w:t xml:space="preserve">Zainstalowany system operacyjny, 64-bitowy, w polskiej wersji językowej (wraz z sterownikami) do użytku firmowego w pełni kompatybilny z programami i systemami funkcjonującymi u Zamawiającego tj. Windows 7, 8, 10, Active Directory Windows Server 2003, 2008 i 2012, ZyWALL IPSec VPN Client Software, Połączenie pulpitu zdalnego do Windows Server 2003 i 2008, 2012, musi obsługiwać NET Framework 4, 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Microsoft Office 2019. Zamawiający wymaga aby na wszystkich komputerach był zainstalowany nowy, nieużywany oraz nieaktywowany nigdy wcześniej na innym urządzeniu system operacyjny. Zamawiający wymaga aby komputery miały zainstalowany system operacyjny na pamięci masowej nr 1 wraz z wszystkimi najnowszymi aktualizacjami. Zamawiający w momencie odbioru towaru zastrzega możliwość sprawdzenia legalności zainstalowanego oprogramowania. </w:t>
            </w:r>
            <w:r w:rsidRPr="000556C3">
              <w:rPr>
                <w:rFonts w:asciiTheme="minorHAnsi" w:hAnsiTheme="minorHAnsi" w:cstheme="minorHAnsi"/>
              </w:rPr>
              <w:t>W tym celu Zamawiający zwróci się do Producenta oprogramowania</w:t>
            </w:r>
          </w:p>
        </w:tc>
      </w:tr>
      <w:tr w:rsidR="00EC1806" w:rsidRPr="000556C3" w14:paraId="4B97E6DD" w14:textId="77777777" w:rsidTr="00A35862">
        <w:trPr>
          <w:trHeight w:val="815"/>
        </w:trPr>
        <w:tc>
          <w:tcPr>
            <w:tcW w:w="3114" w:type="dxa"/>
            <w:vAlign w:val="center"/>
          </w:tcPr>
          <w:p w14:paraId="518DFF58" w14:textId="77777777" w:rsidR="00EC1806" w:rsidRPr="000556C3" w:rsidRDefault="00EC1806" w:rsidP="00A35862">
            <w:pPr>
              <w:rPr>
                <w:rFonts w:asciiTheme="minorHAnsi" w:hAnsiTheme="minorHAnsi" w:cstheme="minorHAnsi"/>
                <w:b/>
                <w:bCs/>
              </w:rPr>
            </w:pPr>
            <w:r w:rsidRPr="000556C3">
              <w:rPr>
                <w:rFonts w:asciiTheme="minorHAnsi" w:hAnsiTheme="minorHAnsi" w:cstheme="minorHAnsi"/>
                <w:b/>
                <w:bCs/>
              </w:rPr>
              <w:t>Uwagi</w:t>
            </w:r>
          </w:p>
        </w:tc>
        <w:tc>
          <w:tcPr>
            <w:tcW w:w="5946" w:type="dxa"/>
            <w:vAlign w:val="center"/>
          </w:tcPr>
          <w:p w14:paraId="4F89A444" w14:textId="77777777" w:rsidR="00EC1806" w:rsidRPr="000556C3" w:rsidRDefault="00EC1806" w:rsidP="00A94074">
            <w:pPr>
              <w:jc w:val="both"/>
              <w:rPr>
                <w:rFonts w:asciiTheme="minorHAnsi" w:hAnsiTheme="minorHAnsi" w:cstheme="minorHAnsi"/>
                <w:lang w:val="pl-PL"/>
              </w:rPr>
            </w:pPr>
            <w:r w:rsidRPr="000556C3">
              <w:rPr>
                <w:rFonts w:asciiTheme="minorHAnsi" w:hAnsiTheme="minorHAnsi" w:cstheme="minorHAnsi"/>
                <w:lang w:val="pl-PL"/>
              </w:rPr>
              <w:t xml:space="preserve">Komputer ma być nowy, w pełni sprawny i gotowy do pracy.  </w:t>
            </w:r>
          </w:p>
          <w:p w14:paraId="6E6FA19D" w14:textId="77777777" w:rsidR="00EC1806" w:rsidRPr="000556C3" w:rsidRDefault="00EC1806" w:rsidP="00A94074">
            <w:pPr>
              <w:jc w:val="both"/>
              <w:rPr>
                <w:rFonts w:asciiTheme="minorHAnsi" w:hAnsiTheme="minorHAnsi" w:cstheme="minorHAnsi"/>
                <w:lang w:val="pl-PL"/>
              </w:rPr>
            </w:pPr>
          </w:p>
        </w:tc>
      </w:tr>
    </w:tbl>
    <w:p w14:paraId="20B6BC72" w14:textId="4898074D" w:rsidR="00CA3D18" w:rsidRPr="000556C3" w:rsidRDefault="00CA3D18" w:rsidP="00A94074">
      <w:pPr>
        <w:jc w:val="both"/>
        <w:rPr>
          <w:rFonts w:asciiTheme="minorHAnsi" w:hAnsiTheme="minorHAnsi" w:cstheme="minorHAnsi"/>
        </w:rPr>
      </w:pPr>
    </w:p>
    <w:p w14:paraId="0B5CFF26" w14:textId="09B5170C" w:rsidR="003E0235" w:rsidRPr="000556C3" w:rsidRDefault="003E0235" w:rsidP="00A94074">
      <w:pPr>
        <w:jc w:val="both"/>
        <w:rPr>
          <w:rFonts w:asciiTheme="minorHAnsi" w:hAnsiTheme="minorHAnsi" w:cstheme="minorHAnsi"/>
        </w:rPr>
      </w:pPr>
    </w:p>
    <w:p w14:paraId="1408AAC8" w14:textId="215E69F7" w:rsidR="005B335F" w:rsidRPr="000556C3" w:rsidRDefault="00C80CAB" w:rsidP="00A94074">
      <w:pPr>
        <w:ind w:left="2124" w:firstLine="708"/>
        <w:jc w:val="both"/>
        <w:rPr>
          <w:rFonts w:asciiTheme="minorHAnsi" w:hAnsiTheme="minorHAnsi" w:cstheme="minorHAnsi"/>
          <w:b/>
          <w:bCs/>
        </w:rPr>
      </w:pPr>
      <w:r w:rsidRPr="000556C3">
        <w:rPr>
          <w:rFonts w:asciiTheme="minorHAnsi" w:hAnsiTheme="minorHAnsi" w:cstheme="minorHAnsi"/>
          <w:b/>
          <w:bCs/>
        </w:rPr>
        <w:t>6</w:t>
      </w:r>
      <w:r w:rsidR="005B335F" w:rsidRPr="000556C3">
        <w:rPr>
          <w:rFonts w:asciiTheme="minorHAnsi" w:hAnsiTheme="minorHAnsi" w:cstheme="minorHAnsi"/>
          <w:b/>
          <w:bCs/>
        </w:rPr>
        <w:t>. Słuchawki bezprzewodowe</w:t>
      </w:r>
      <w:r w:rsidR="002E2FAD" w:rsidRPr="000556C3">
        <w:rPr>
          <w:rFonts w:asciiTheme="minorHAnsi" w:hAnsiTheme="minorHAnsi" w:cstheme="minorHAnsi"/>
          <w:b/>
          <w:bCs/>
        </w:rPr>
        <w:t xml:space="preserve"> – 5 sztuk</w:t>
      </w:r>
    </w:p>
    <w:p w14:paraId="5269276B" w14:textId="4D14C922" w:rsidR="005B335F" w:rsidRPr="000556C3" w:rsidRDefault="005B335F" w:rsidP="00A94074">
      <w:pPr>
        <w:jc w:val="both"/>
        <w:rPr>
          <w:rFonts w:asciiTheme="minorHAnsi" w:hAnsiTheme="minorHAnsi" w:cstheme="minorHAnsi"/>
          <w:b/>
          <w:bCs/>
        </w:rPr>
      </w:pPr>
    </w:p>
    <w:tbl>
      <w:tblPr>
        <w:tblStyle w:val="Tabela-Siatka"/>
        <w:tblW w:w="0" w:type="auto"/>
        <w:jc w:val="center"/>
        <w:tblLook w:val="04A0" w:firstRow="1" w:lastRow="0" w:firstColumn="1" w:lastColumn="0" w:noHBand="0" w:noVBand="1"/>
      </w:tblPr>
      <w:tblGrid>
        <w:gridCol w:w="3114"/>
        <w:gridCol w:w="5946"/>
      </w:tblGrid>
      <w:tr w:rsidR="005B335F" w:rsidRPr="000556C3" w14:paraId="7C013967" w14:textId="77777777" w:rsidTr="00A35862">
        <w:trPr>
          <w:jc w:val="center"/>
        </w:trPr>
        <w:tc>
          <w:tcPr>
            <w:tcW w:w="3114" w:type="dxa"/>
          </w:tcPr>
          <w:p w14:paraId="06C110DA" w14:textId="2EFDB53E" w:rsidR="005B335F" w:rsidRPr="000556C3" w:rsidRDefault="005B335F" w:rsidP="00A35862">
            <w:pPr>
              <w:rPr>
                <w:rFonts w:asciiTheme="minorHAnsi" w:hAnsiTheme="minorHAnsi" w:cstheme="minorHAnsi"/>
                <w:b/>
                <w:bCs/>
              </w:rPr>
            </w:pPr>
            <w:r w:rsidRPr="000556C3">
              <w:rPr>
                <w:rFonts w:asciiTheme="minorHAnsi" w:hAnsiTheme="minorHAnsi" w:cstheme="minorHAnsi"/>
                <w:b/>
                <w:bCs/>
              </w:rPr>
              <w:t>Łączność</w:t>
            </w:r>
          </w:p>
        </w:tc>
        <w:tc>
          <w:tcPr>
            <w:tcW w:w="5946" w:type="dxa"/>
          </w:tcPr>
          <w:p w14:paraId="37B02827" w14:textId="3E942096" w:rsidR="005B335F" w:rsidRPr="000556C3" w:rsidRDefault="005B335F" w:rsidP="00A94074">
            <w:pPr>
              <w:jc w:val="both"/>
              <w:rPr>
                <w:rFonts w:asciiTheme="minorHAnsi" w:hAnsiTheme="minorHAnsi" w:cstheme="minorHAnsi"/>
              </w:rPr>
            </w:pPr>
            <w:r w:rsidRPr="000556C3">
              <w:rPr>
                <w:rFonts w:asciiTheme="minorHAnsi" w:hAnsiTheme="minorHAnsi" w:cstheme="minorHAnsi"/>
              </w:rPr>
              <w:t>Bezprzewodowe</w:t>
            </w:r>
          </w:p>
        </w:tc>
      </w:tr>
      <w:tr w:rsidR="005B335F" w:rsidRPr="000556C3" w14:paraId="04CE2BC3" w14:textId="77777777" w:rsidTr="00A35862">
        <w:trPr>
          <w:jc w:val="center"/>
        </w:trPr>
        <w:tc>
          <w:tcPr>
            <w:tcW w:w="3114" w:type="dxa"/>
          </w:tcPr>
          <w:p w14:paraId="5604316F" w14:textId="0F03DEF6" w:rsidR="005B335F" w:rsidRPr="000556C3" w:rsidRDefault="0030152B" w:rsidP="00A35862">
            <w:pPr>
              <w:rPr>
                <w:rFonts w:asciiTheme="minorHAnsi" w:hAnsiTheme="minorHAnsi" w:cstheme="minorHAnsi"/>
                <w:b/>
                <w:bCs/>
              </w:rPr>
            </w:pPr>
            <w:r w:rsidRPr="000556C3">
              <w:rPr>
                <w:rFonts w:asciiTheme="minorHAnsi" w:hAnsiTheme="minorHAnsi" w:cstheme="minorHAnsi"/>
                <w:b/>
                <w:bCs/>
              </w:rPr>
              <w:t>Budowa słuchawek</w:t>
            </w:r>
          </w:p>
        </w:tc>
        <w:tc>
          <w:tcPr>
            <w:tcW w:w="5946" w:type="dxa"/>
          </w:tcPr>
          <w:p w14:paraId="700209DB" w14:textId="77777777" w:rsidR="0030152B" w:rsidRPr="000556C3" w:rsidRDefault="0030152B" w:rsidP="00A94074">
            <w:pPr>
              <w:jc w:val="both"/>
              <w:rPr>
                <w:rFonts w:asciiTheme="minorHAnsi" w:hAnsiTheme="minorHAnsi" w:cstheme="minorHAnsi"/>
              </w:rPr>
            </w:pPr>
            <w:r w:rsidRPr="000556C3">
              <w:rPr>
                <w:rFonts w:asciiTheme="minorHAnsi" w:hAnsiTheme="minorHAnsi" w:cstheme="minorHAnsi"/>
              </w:rPr>
              <w:t>Nauszne</w:t>
            </w:r>
          </w:p>
          <w:p w14:paraId="79E94377" w14:textId="1940F977" w:rsidR="005B335F" w:rsidRPr="000556C3" w:rsidRDefault="0030152B" w:rsidP="00A94074">
            <w:pPr>
              <w:jc w:val="both"/>
              <w:rPr>
                <w:rFonts w:asciiTheme="minorHAnsi" w:hAnsiTheme="minorHAnsi" w:cstheme="minorHAnsi"/>
              </w:rPr>
            </w:pPr>
            <w:r w:rsidRPr="000556C3">
              <w:rPr>
                <w:rFonts w:asciiTheme="minorHAnsi" w:hAnsiTheme="minorHAnsi" w:cstheme="minorHAnsi"/>
              </w:rPr>
              <w:t>Zamknięte</w:t>
            </w:r>
          </w:p>
        </w:tc>
      </w:tr>
      <w:tr w:rsidR="005B335F" w:rsidRPr="000556C3" w14:paraId="1345D3E1" w14:textId="77777777" w:rsidTr="00A35862">
        <w:trPr>
          <w:jc w:val="center"/>
        </w:trPr>
        <w:tc>
          <w:tcPr>
            <w:tcW w:w="3114" w:type="dxa"/>
            <w:shd w:val="clear" w:color="auto" w:fill="auto"/>
          </w:tcPr>
          <w:p w14:paraId="7471914F" w14:textId="18BDB8B0" w:rsidR="005B335F" w:rsidRPr="000556C3" w:rsidRDefault="0030152B" w:rsidP="00A35862">
            <w:pPr>
              <w:rPr>
                <w:rFonts w:asciiTheme="minorHAnsi" w:hAnsiTheme="minorHAnsi" w:cstheme="minorHAnsi"/>
                <w:b/>
                <w:bCs/>
              </w:rPr>
            </w:pPr>
            <w:r w:rsidRPr="000556C3">
              <w:rPr>
                <w:rFonts w:asciiTheme="minorHAnsi" w:hAnsiTheme="minorHAnsi" w:cstheme="minorHAnsi"/>
                <w:b/>
                <w:bCs/>
                <w:color w:val="1A1A1A"/>
                <w:shd w:val="clear" w:color="auto" w:fill="EEEEEE"/>
              </w:rPr>
              <w:t>Składana konstrukcja</w:t>
            </w:r>
          </w:p>
        </w:tc>
        <w:tc>
          <w:tcPr>
            <w:tcW w:w="5946" w:type="dxa"/>
          </w:tcPr>
          <w:p w14:paraId="43E069C0" w14:textId="517F6C50" w:rsidR="005B335F" w:rsidRPr="000556C3" w:rsidRDefault="0030152B" w:rsidP="00A94074">
            <w:pPr>
              <w:jc w:val="both"/>
              <w:rPr>
                <w:rFonts w:asciiTheme="minorHAnsi" w:hAnsiTheme="minorHAnsi" w:cstheme="minorHAnsi"/>
              </w:rPr>
            </w:pPr>
            <w:r w:rsidRPr="000556C3">
              <w:rPr>
                <w:rFonts w:asciiTheme="minorHAnsi" w:hAnsiTheme="minorHAnsi" w:cstheme="minorHAnsi"/>
              </w:rPr>
              <w:t>tak</w:t>
            </w:r>
          </w:p>
        </w:tc>
      </w:tr>
      <w:tr w:rsidR="005B335F" w:rsidRPr="000556C3" w14:paraId="7564F3FC" w14:textId="77777777" w:rsidTr="00A35862">
        <w:trPr>
          <w:jc w:val="center"/>
        </w:trPr>
        <w:tc>
          <w:tcPr>
            <w:tcW w:w="3114" w:type="dxa"/>
            <w:shd w:val="clear" w:color="auto" w:fill="auto"/>
          </w:tcPr>
          <w:p w14:paraId="78DE0C24" w14:textId="7A4E5FAB" w:rsidR="005B335F" w:rsidRPr="000556C3" w:rsidRDefault="0030152B" w:rsidP="00A35862">
            <w:pPr>
              <w:rPr>
                <w:rFonts w:asciiTheme="minorHAnsi" w:hAnsiTheme="minorHAnsi" w:cstheme="minorHAnsi"/>
                <w:b/>
                <w:bCs/>
              </w:rPr>
            </w:pPr>
            <w:r w:rsidRPr="000556C3">
              <w:rPr>
                <w:rFonts w:asciiTheme="minorHAnsi" w:hAnsiTheme="minorHAnsi" w:cstheme="minorHAnsi"/>
                <w:b/>
                <w:bCs/>
                <w:color w:val="1A1A1A"/>
                <w:shd w:val="clear" w:color="auto" w:fill="EEEEEE"/>
              </w:rPr>
              <w:t>Średnica membrany</w:t>
            </w:r>
          </w:p>
        </w:tc>
        <w:tc>
          <w:tcPr>
            <w:tcW w:w="5946" w:type="dxa"/>
          </w:tcPr>
          <w:p w14:paraId="7984C420" w14:textId="6CB046B4" w:rsidR="005B335F" w:rsidRPr="000556C3" w:rsidRDefault="0030152B" w:rsidP="00A94074">
            <w:pPr>
              <w:jc w:val="both"/>
              <w:rPr>
                <w:rFonts w:asciiTheme="minorHAnsi" w:hAnsiTheme="minorHAnsi" w:cstheme="minorHAnsi"/>
              </w:rPr>
            </w:pPr>
            <w:r w:rsidRPr="000556C3">
              <w:rPr>
                <w:rFonts w:asciiTheme="minorHAnsi" w:hAnsiTheme="minorHAnsi" w:cstheme="minorHAnsi"/>
              </w:rPr>
              <w:t>32 mm</w:t>
            </w:r>
          </w:p>
        </w:tc>
      </w:tr>
      <w:tr w:rsidR="005B335F" w:rsidRPr="000556C3" w14:paraId="39EFA477" w14:textId="77777777" w:rsidTr="00A35862">
        <w:trPr>
          <w:jc w:val="center"/>
        </w:trPr>
        <w:tc>
          <w:tcPr>
            <w:tcW w:w="3114" w:type="dxa"/>
          </w:tcPr>
          <w:p w14:paraId="3CF10E32" w14:textId="4BE99F56" w:rsidR="005B335F" w:rsidRPr="000556C3" w:rsidRDefault="0030152B" w:rsidP="00A35862">
            <w:pPr>
              <w:rPr>
                <w:rFonts w:asciiTheme="minorHAnsi" w:hAnsiTheme="minorHAnsi" w:cstheme="minorHAnsi"/>
                <w:b/>
                <w:bCs/>
              </w:rPr>
            </w:pPr>
            <w:r w:rsidRPr="000556C3">
              <w:rPr>
                <w:rFonts w:asciiTheme="minorHAnsi" w:hAnsiTheme="minorHAnsi" w:cstheme="minorHAnsi"/>
                <w:b/>
                <w:bCs/>
              </w:rPr>
              <w:t>Pasmo przenoszenia słuchawek</w:t>
            </w:r>
          </w:p>
        </w:tc>
        <w:tc>
          <w:tcPr>
            <w:tcW w:w="5946" w:type="dxa"/>
          </w:tcPr>
          <w:p w14:paraId="06BA738D" w14:textId="0DF60BC4" w:rsidR="005B335F" w:rsidRPr="000556C3" w:rsidRDefault="002E2FAD" w:rsidP="00A94074">
            <w:pPr>
              <w:jc w:val="both"/>
              <w:rPr>
                <w:rFonts w:asciiTheme="minorHAnsi" w:hAnsiTheme="minorHAnsi" w:cstheme="minorHAnsi"/>
              </w:rPr>
            </w:pPr>
            <w:r w:rsidRPr="000556C3">
              <w:rPr>
                <w:rFonts w:asciiTheme="minorHAnsi" w:hAnsiTheme="minorHAnsi" w:cstheme="minorHAnsi"/>
              </w:rPr>
              <w:t>20 ~ 20000 Hz</w:t>
            </w:r>
          </w:p>
        </w:tc>
      </w:tr>
      <w:tr w:rsidR="005B335F" w:rsidRPr="000556C3" w14:paraId="63E8C5D1" w14:textId="77777777" w:rsidTr="00A35862">
        <w:trPr>
          <w:jc w:val="center"/>
        </w:trPr>
        <w:tc>
          <w:tcPr>
            <w:tcW w:w="3114" w:type="dxa"/>
          </w:tcPr>
          <w:p w14:paraId="39854492" w14:textId="24BF9BF4" w:rsidR="005B335F" w:rsidRPr="000556C3" w:rsidRDefault="002E2FAD" w:rsidP="00A35862">
            <w:pPr>
              <w:rPr>
                <w:rFonts w:asciiTheme="minorHAnsi" w:hAnsiTheme="minorHAnsi" w:cstheme="minorHAnsi"/>
                <w:b/>
                <w:bCs/>
              </w:rPr>
            </w:pPr>
            <w:r w:rsidRPr="000556C3">
              <w:rPr>
                <w:rFonts w:asciiTheme="minorHAnsi" w:hAnsiTheme="minorHAnsi" w:cstheme="minorHAnsi"/>
                <w:b/>
                <w:bCs/>
              </w:rPr>
              <w:t>Wbudowany mikrofon</w:t>
            </w:r>
          </w:p>
        </w:tc>
        <w:tc>
          <w:tcPr>
            <w:tcW w:w="5946" w:type="dxa"/>
          </w:tcPr>
          <w:p w14:paraId="48A458A0" w14:textId="0C8AEF83" w:rsidR="005B335F" w:rsidRPr="000556C3" w:rsidRDefault="002E2FAD" w:rsidP="00A94074">
            <w:pPr>
              <w:jc w:val="both"/>
              <w:rPr>
                <w:rFonts w:asciiTheme="minorHAnsi" w:hAnsiTheme="minorHAnsi" w:cstheme="minorHAnsi"/>
              </w:rPr>
            </w:pPr>
            <w:r w:rsidRPr="000556C3">
              <w:rPr>
                <w:rFonts w:asciiTheme="minorHAnsi" w:hAnsiTheme="minorHAnsi" w:cstheme="minorHAnsi"/>
              </w:rPr>
              <w:t>tak</w:t>
            </w:r>
          </w:p>
        </w:tc>
      </w:tr>
      <w:tr w:rsidR="005B335F" w:rsidRPr="000556C3" w14:paraId="4B357EDF" w14:textId="77777777" w:rsidTr="00A35862">
        <w:trPr>
          <w:jc w:val="center"/>
        </w:trPr>
        <w:tc>
          <w:tcPr>
            <w:tcW w:w="3114" w:type="dxa"/>
          </w:tcPr>
          <w:p w14:paraId="73F9DF01" w14:textId="43442ED9" w:rsidR="005B335F" w:rsidRPr="000556C3" w:rsidRDefault="002E2FAD" w:rsidP="00A35862">
            <w:pPr>
              <w:rPr>
                <w:rFonts w:asciiTheme="minorHAnsi" w:hAnsiTheme="minorHAnsi" w:cstheme="minorHAnsi"/>
                <w:b/>
                <w:bCs/>
              </w:rPr>
            </w:pPr>
            <w:r w:rsidRPr="000556C3">
              <w:rPr>
                <w:rFonts w:asciiTheme="minorHAnsi" w:hAnsiTheme="minorHAnsi" w:cstheme="minorHAnsi"/>
                <w:b/>
                <w:bCs/>
              </w:rPr>
              <w:t>Zasilanie</w:t>
            </w:r>
          </w:p>
        </w:tc>
        <w:tc>
          <w:tcPr>
            <w:tcW w:w="5946" w:type="dxa"/>
          </w:tcPr>
          <w:p w14:paraId="53ED21C6" w14:textId="31156F3B" w:rsidR="002E2FAD" w:rsidRPr="000556C3" w:rsidRDefault="002E2FAD" w:rsidP="00A94074">
            <w:pPr>
              <w:jc w:val="both"/>
              <w:rPr>
                <w:rFonts w:asciiTheme="minorHAnsi" w:hAnsiTheme="minorHAnsi" w:cstheme="minorHAnsi"/>
              </w:rPr>
            </w:pPr>
            <w:r w:rsidRPr="000556C3">
              <w:rPr>
                <w:rFonts w:asciiTheme="minorHAnsi" w:hAnsiTheme="minorHAnsi" w:cstheme="minorHAnsi"/>
              </w:rPr>
              <w:t>Wbudowany akumulator</w:t>
            </w:r>
          </w:p>
        </w:tc>
      </w:tr>
      <w:tr w:rsidR="002E2FAD" w:rsidRPr="000556C3" w14:paraId="331C9B20" w14:textId="77777777" w:rsidTr="00A35862">
        <w:trPr>
          <w:jc w:val="center"/>
        </w:trPr>
        <w:tc>
          <w:tcPr>
            <w:tcW w:w="3114" w:type="dxa"/>
          </w:tcPr>
          <w:p w14:paraId="5722C6CA" w14:textId="5B86AD25" w:rsidR="002E2FAD" w:rsidRPr="000556C3" w:rsidRDefault="002E2FAD" w:rsidP="00A35862">
            <w:pPr>
              <w:rPr>
                <w:rFonts w:asciiTheme="minorHAnsi" w:hAnsiTheme="minorHAnsi" w:cstheme="minorHAnsi"/>
                <w:b/>
                <w:bCs/>
              </w:rPr>
            </w:pPr>
            <w:r w:rsidRPr="000556C3">
              <w:rPr>
                <w:rFonts w:asciiTheme="minorHAnsi" w:hAnsiTheme="minorHAnsi" w:cstheme="minorHAnsi"/>
                <w:b/>
                <w:bCs/>
              </w:rPr>
              <w:t>Czas ładowania</w:t>
            </w:r>
          </w:p>
        </w:tc>
        <w:tc>
          <w:tcPr>
            <w:tcW w:w="5946" w:type="dxa"/>
          </w:tcPr>
          <w:p w14:paraId="6C311C6E" w14:textId="71A2FDA0" w:rsidR="002E2FAD" w:rsidRPr="000556C3" w:rsidRDefault="002E2FAD" w:rsidP="00A94074">
            <w:pPr>
              <w:jc w:val="both"/>
              <w:rPr>
                <w:rFonts w:asciiTheme="minorHAnsi" w:hAnsiTheme="minorHAnsi" w:cstheme="minorHAnsi"/>
              </w:rPr>
            </w:pPr>
            <w:r w:rsidRPr="000556C3">
              <w:rPr>
                <w:rFonts w:asciiTheme="minorHAnsi" w:hAnsiTheme="minorHAnsi" w:cstheme="minorHAnsi"/>
              </w:rPr>
              <w:t>Ok. 2h</w:t>
            </w:r>
          </w:p>
        </w:tc>
      </w:tr>
      <w:tr w:rsidR="002E2FAD" w:rsidRPr="000556C3" w14:paraId="1E3E3E90" w14:textId="77777777" w:rsidTr="00A35862">
        <w:trPr>
          <w:jc w:val="center"/>
        </w:trPr>
        <w:tc>
          <w:tcPr>
            <w:tcW w:w="3114" w:type="dxa"/>
          </w:tcPr>
          <w:p w14:paraId="4F2319F8" w14:textId="2D584A6A" w:rsidR="002E2FAD" w:rsidRPr="000556C3" w:rsidRDefault="002E2FAD" w:rsidP="00A35862">
            <w:pPr>
              <w:rPr>
                <w:rFonts w:asciiTheme="minorHAnsi" w:hAnsiTheme="minorHAnsi" w:cstheme="minorHAnsi"/>
                <w:b/>
                <w:bCs/>
              </w:rPr>
            </w:pPr>
            <w:r w:rsidRPr="000556C3">
              <w:rPr>
                <w:rFonts w:asciiTheme="minorHAnsi" w:hAnsiTheme="minorHAnsi" w:cstheme="minorHAnsi"/>
                <w:b/>
                <w:bCs/>
                <w:color w:val="1A1A1A"/>
                <w:shd w:val="clear" w:color="auto" w:fill="EEEEEE"/>
              </w:rPr>
              <w:t>Maksymalny czas pracy</w:t>
            </w:r>
          </w:p>
        </w:tc>
        <w:tc>
          <w:tcPr>
            <w:tcW w:w="5946" w:type="dxa"/>
          </w:tcPr>
          <w:p w14:paraId="10A8291F" w14:textId="4692B043" w:rsidR="002E2FAD" w:rsidRPr="000556C3" w:rsidRDefault="002E2FAD" w:rsidP="00A94074">
            <w:pPr>
              <w:jc w:val="both"/>
              <w:rPr>
                <w:rFonts w:asciiTheme="minorHAnsi" w:hAnsiTheme="minorHAnsi" w:cstheme="minorHAnsi"/>
              </w:rPr>
            </w:pPr>
            <w:r w:rsidRPr="000556C3">
              <w:rPr>
                <w:rFonts w:asciiTheme="minorHAnsi" w:hAnsiTheme="minorHAnsi" w:cstheme="minorHAnsi"/>
              </w:rPr>
              <w:t>Do 16h</w:t>
            </w:r>
          </w:p>
        </w:tc>
      </w:tr>
      <w:tr w:rsidR="002E2FAD" w:rsidRPr="000556C3" w14:paraId="222CC91A" w14:textId="77777777" w:rsidTr="00A35862">
        <w:trPr>
          <w:jc w:val="center"/>
        </w:trPr>
        <w:tc>
          <w:tcPr>
            <w:tcW w:w="3114" w:type="dxa"/>
          </w:tcPr>
          <w:p w14:paraId="70AE8A85" w14:textId="14873EA8" w:rsidR="002E2FAD" w:rsidRPr="000556C3" w:rsidRDefault="002E2FAD" w:rsidP="00A35862">
            <w:pPr>
              <w:rPr>
                <w:rFonts w:asciiTheme="minorHAnsi" w:hAnsiTheme="minorHAnsi" w:cstheme="minorHAnsi"/>
                <w:b/>
                <w:bCs/>
              </w:rPr>
            </w:pPr>
            <w:r w:rsidRPr="000556C3">
              <w:rPr>
                <w:rFonts w:asciiTheme="minorHAnsi" w:hAnsiTheme="minorHAnsi" w:cstheme="minorHAnsi"/>
                <w:b/>
                <w:bCs/>
              </w:rPr>
              <w:t>Dodatkowe informacje</w:t>
            </w:r>
          </w:p>
        </w:tc>
        <w:tc>
          <w:tcPr>
            <w:tcW w:w="5946" w:type="dxa"/>
          </w:tcPr>
          <w:p w14:paraId="7305020E" w14:textId="02DF56E2" w:rsidR="002E2FAD" w:rsidRPr="000556C3" w:rsidRDefault="002E2FAD" w:rsidP="009D5D1F">
            <w:pPr>
              <w:jc w:val="both"/>
              <w:rPr>
                <w:rFonts w:asciiTheme="minorHAnsi" w:hAnsiTheme="minorHAnsi" w:cstheme="minorHAnsi"/>
              </w:rPr>
            </w:pPr>
            <w:r w:rsidRPr="000556C3">
              <w:rPr>
                <w:rFonts w:asciiTheme="minorHAnsi" w:hAnsiTheme="minorHAnsi" w:cstheme="minorHAnsi"/>
              </w:rPr>
              <w:t>Odbieranie po</w:t>
            </w:r>
            <w:r w:rsidR="009D5D1F">
              <w:rPr>
                <w:rFonts w:asciiTheme="minorHAnsi" w:hAnsiTheme="minorHAnsi" w:cstheme="minorHAnsi"/>
              </w:rPr>
              <w:t>ł</w:t>
            </w:r>
            <w:r w:rsidRPr="000556C3">
              <w:rPr>
                <w:rFonts w:asciiTheme="minorHAnsi" w:hAnsiTheme="minorHAnsi" w:cstheme="minorHAnsi"/>
              </w:rPr>
              <w:t>ączeń</w:t>
            </w:r>
          </w:p>
        </w:tc>
      </w:tr>
      <w:tr w:rsidR="002E2FAD" w:rsidRPr="000556C3" w14:paraId="629F349B" w14:textId="77777777" w:rsidTr="00A35862">
        <w:trPr>
          <w:jc w:val="center"/>
        </w:trPr>
        <w:tc>
          <w:tcPr>
            <w:tcW w:w="3114" w:type="dxa"/>
          </w:tcPr>
          <w:p w14:paraId="51D8FA5C" w14:textId="11A9D60C" w:rsidR="002E2FAD" w:rsidRPr="000556C3" w:rsidRDefault="002E2FAD" w:rsidP="00A35862">
            <w:pPr>
              <w:rPr>
                <w:rFonts w:asciiTheme="minorHAnsi" w:hAnsiTheme="minorHAnsi" w:cstheme="minorHAnsi"/>
                <w:b/>
                <w:bCs/>
              </w:rPr>
            </w:pPr>
            <w:r w:rsidRPr="000556C3">
              <w:rPr>
                <w:rFonts w:asciiTheme="minorHAnsi" w:hAnsiTheme="minorHAnsi" w:cstheme="minorHAnsi"/>
                <w:b/>
                <w:bCs/>
              </w:rPr>
              <w:t>Waga</w:t>
            </w:r>
          </w:p>
        </w:tc>
        <w:tc>
          <w:tcPr>
            <w:tcW w:w="5946" w:type="dxa"/>
          </w:tcPr>
          <w:p w14:paraId="0C097A22" w14:textId="3B6267BE" w:rsidR="002E2FAD" w:rsidRPr="000556C3" w:rsidRDefault="002E2FAD" w:rsidP="00A94074">
            <w:pPr>
              <w:jc w:val="both"/>
              <w:rPr>
                <w:rFonts w:asciiTheme="minorHAnsi" w:hAnsiTheme="minorHAnsi" w:cstheme="minorHAnsi"/>
              </w:rPr>
            </w:pPr>
            <w:r w:rsidRPr="000556C3">
              <w:rPr>
                <w:rFonts w:asciiTheme="minorHAnsi" w:hAnsiTheme="minorHAnsi" w:cstheme="minorHAnsi"/>
              </w:rPr>
              <w:t>Do 155g</w:t>
            </w:r>
          </w:p>
        </w:tc>
      </w:tr>
      <w:tr w:rsidR="002E2FAD" w:rsidRPr="000556C3" w14:paraId="1819B5D5" w14:textId="77777777" w:rsidTr="00A35862">
        <w:trPr>
          <w:jc w:val="center"/>
        </w:trPr>
        <w:tc>
          <w:tcPr>
            <w:tcW w:w="3114" w:type="dxa"/>
          </w:tcPr>
          <w:p w14:paraId="02F1AE63" w14:textId="4080EE77" w:rsidR="002E2FAD" w:rsidRPr="000556C3" w:rsidRDefault="002E2FAD" w:rsidP="00A35862">
            <w:pPr>
              <w:rPr>
                <w:rFonts w:asciiTheme="minorHAnsi" w:hAnsiTheme="minorHAnsi" w:cstheme="minorHAnsi"/>
                <w:b/>
                <w:bCs/>
              </w:rPr>
            </w:pPr>
            <w:r w:rsidRPr="000556C3">
              <w:rPr>
                <w:rFonts w:asciiTheme="minorHAnsi" w:hAnsiTheme="minorHAnsi" w:cstheme="minorHAnsi"/>
                <w:b/>
                <w:bCs/>
              </w:rPr>
              <w:t>Gwarancja</w:t>
            </w:r>
          </w:p>
        </w:tc>
        <w:tc>
          <w:tcPr>
            <w:tcW w:w="5946" w:type="dxa"/>
          </w:tcPr>
          <w:p w14:paraId="0CBBB4F4" w14:textId="5C046690" w:rsidR="002E2FAD" w:rsidRPr="000556C3" w:rsidRDefault="002E2FAD" w:rsidP="00A94074">
            <w:pPr>
              <w:jc w:val="both"/>
              <w:rPr>
                <w:rFonts w:asciiTheme="minorHAnsi" w:hAnsiTheme="minorHAnsi" w:cstheme="minorHAnsi"/>
              </w:rPr>
            </w:pPr>
            <w:r w:rsidRPr="000556C3">
              <w:rPr>
                <w:rFonts w:asciiTheme="minorHAnsi" w:hAnsiTheme="minorHAnsi" w:cstheme="minorHAnsi"/>
              </w:rPr>
              <w:t>2 lata gwarancji producenta</w:t>
            </w:r>
          </w:p>
        </w:tc>
      </w:tr>
      <w:tr w:rsidR="002E2FAD" w:rsidRPr="000556C3" w14:paraId="09055CDA" w14:textId="77777777" w:rsidTr="00A35862">
        <w:trPr>
          <w:jc w:val="center"/>
        </w:trPr>
        <w:tc>
          <w:tcPr>
            <w:tcW w:w="3114" w:type="dxa"/>
          </w:tcPr>
          <w:p w14:paraId="7FB31E0D" w14:textId="3EF89AA8" w:rsidR="002E2FAD" w:rsidRPr="000556C3" w:rsidRDefault="002E2FAD" w:rsidP="00A35862">
            <w:pPr>
              <w:rPr>
                <w:rFonts w:asciiTheme="minorHAnsi" w:hAnsiTheme="minorHAnsi" w:cstheme="minorHAnsi"/>
                <w:b/>
                <w:bCs/>
              </w:rPr>
            </w:pPr>
            <w:r w:rsidRPr="000556C3">
              <w:rPr>
                <w:rFonts w:asciiTheme="minorHAnsi" w:hAnsiTheme="minorHAnsi" w:cstheme="minorHAnsi"/>
                <w:b/>
                <w:bCs/>
              </w:rPr>
              <w:t>Dołączone akcesoria</w:t>
            </w:r>
          </w:p>
        </w:tc>
        <w:tc>
          <w:tcPr>
            <w:tcW w:w="5946" w:type="dxa"/>
          </w:tcPr>
          <w:p w14:paraId="1594D03C" w14:textId="398C5544" w:rsidR="002E2FAD" w:rsidRPr="000556C3" w:rsidRDefault="002E2FAD" w:rsidP="00A94074">
            <w:pPr>
              <w:jc w:val="both"/>
              <w:rPr>
                <w:rFonts w:asciiTheme="minorHAnsi" w:hAnsiTheme="minorHAnsi" w:cstheme="minorHAnsi"/>
              </w:rPr>
            </w:pPr>
            <w:r w:rsidRPr="000556C3">
              <w:rPr>
                <w:rFonts w:asciiTheme="minorHAnsi" w:hAnsiTheme="minorHAnsi" w:cstheme="minorHAnsi"/>
              </w:rPr>
              <w:t>Przewód do ładowania</w:t>
            </w:r>
          </w:p>
        </w:tc>
      </w:tr>
    </w:tbl>
    <w:p w14:paraId="734373F3" w14:textId="5E1D5EE8" w:rsidR="002E2FAD" w:rsidRPr="000556C3" w:rsidRDefault="002E2FAD" w:rsidP="00A94074">
      <w:pPr>
        <w:jc w:val="both"/>
        <w:rPr>
          <w:rFonts w:asciiTheme="minorHAnsi" w:hAnsiTheme="minorHAnsi" w:cstheme="minorHAnsi"/>
          <w:b/>
          <w:bCs/>
        </w:rPr>
      </w:pPr>
    </w:p>
    <w:p w14:paraId="73622657" w14:textId="1E92B1AF" w:rsidR="002E2FAD" w:rsidRPr="000556C3" w:rsidRDefault="00364FFB" w:rsidP="00A94074">
      <w:pPr>
        <w:jc w:val="both"/>
        <w:rPr>
          <w:rFonts w:asciiTheme="minorHAnsi" w:hAnsiTheme="minorHAnsi" w:cstheme="minorHAnsi"/>
        </w:rPr>
      </w:pPr>
      <w:r w:rsidRPr="000556C3">
        <w:rPr>
          <w:rFonts w:asciiTheme="minorHAnsi" w:hAnsiTheme="minorHAnsi" w:cstheme="minorHAnsi"/>
        </w:rPr>
        <w:t>Dostarczony sprzęt ma być nowy, w pełni sprawny i kompletny oraz gotowy do pracy.</w:t>
      </w:r>
    </w:p>
    <w:p w14:paraId="351B5FBA" w14:textId="763443F9" w:rsidR="002E2FAD" w:rsidRPr="000556C3" w:rsidRDefault="002E2FAD" w:rsidP="00A94074">
      <w:pPr>
        <w:jc w:val="both"/>
        <w:rPr>
          <w:rFonts w:asciiTheme="minorHAnsi" w:hAnsiTheme="minorHAnsi" w:cstheme="minorHAnsi"/>
          <w:b/>
          <w:bCs/>
        </w:rPr>
      </w:pPr>
    </w:p>
    <w:p w14:paraId="780DF5FF" w14:textId="27CEDB6D" w:rsidR="002E2FAD" w:rsidRPr="000556C3" w:rsidRDefault="002E2FAD" w:rsidP="00A94074">
      <w:pPr>
        <w:jc w:val="both"/>
        <w:rPr>
          <w:rFonts w:asciiTheme="minorHAnsi" w:hAnsiTheme="minorHAnsi" w:cstheme="minorHAnsi"/>
          <w:b/>
          <w:bCs/>
        </w:rPr>
      </w:pPr>
    </w:p>
    <w:p w14:paraId="01D27DF3" w14:textId="1DFBCC03" w:rsidR="002E2FAD" w:rsidRPr="000556C3" w:rsidRDefault="00C80CAB" w:rsidP="00A94074">
      <w:pPr>
        <w:ind w:left="2124" w:firstLine="708"/>
        <w:jc w:val="both"/>
        <w:rPr>
          <w:rFonts w:asciiTheme="minorHAnsi" w:hAnsiTheme="minorHAnsi" w:cstheme="minorHAnsi"/>
          <w:b/>
          <w:bCs/>
        </w:rPr>
      </w:pPr>
      <w:r w:rsidRPr="000556C3">
        <w:rPr>
          <w:rFonts w:asciiTheme="minorHAnsi" w:hAnsiTheme="minorHAnsi" w:cstheme="minorHAnsi"/>
          <w:b/>
          <w:bCs/>
        </w:rPr>
        <w:t>7</w:t>
      </w:r>
      <w:r w:rsidR="002E2FAD" w:rsidRPr="000556C3">
        <w:rPr>
          <w:rFonts w:asciiTheme="minorHAnsi" w:hAnsiTheme="minorHAnsi" w:cstheme="minorHAnsi"/>
          <w:b/>
          <w:bCs/>
        </w:rPr>
        <w:t>. Dyski przenośne – 2 sztuki</w:t>
      </w:r>
    </w:p>
    <w:p w14:paraId="0F44A1FB" w14:textId="5706D9F2" w:rsidR="002E2FAD" w:rsidRPr="000556C3" w:rsidRDefault="002E2FAD" w:rsidP="00A94074">
      <w:pPr>
        <w:jc w:val="both"/>
        <w:rPr>
          <w:rFonts w:asciiTheme="minorHAnsi" w:hAnsiTheme="minorHAnsi" w:cstheme="minorHAnsi"/>
          <w:b/>
          <w:bCs/>
        </w:rPr>
      </w:pPr>
    </w:p>
    <w:tbl>
      <w:tblPr>
        <w:tblStyle w:val="Tabela-Siatka"/>
        <w:tblW w:w="0" w:type="auto"/>
        <w:tblLook w:val="04A0" w:firstRow="1" w:lastRow="0" w:firstColumn="1" w:lastColumn="0" w:noHBand="0" w:noVBand="1"/>
      </w:tblPr>
      <w:tblGrid>
        <w:gridCol w:w="3114"/>
        <w:gridCol w:w="5946"/>
      </w:tblGrid>
      <w:tr w:rsidR="002E2FAD" w:rsidRPr="000556C3" w14:paraId="10AE8715" w14:textId="77777777" w:rsidTr="00A35862">
        <w:tc>
          <w:tcPr>
            <w:tcW w:w="3114" w:type="dxa"/>
          </w:tcPr>
          <w:p w14:paraId="0A4B2D30" w14:textId="226E3FBA" w:rsidR="002E2FAD" w:rsidRPr="000556C3" w:rsidRDefault="008A4901" w:rsidP="00A94074">
            <w:pPr>
              <w:jc w:val="both"/>
              <w:rPr>
                <w:rFonts w:asciiTheme="minorHAnsi" w:hAnsiTheme="minorHAnsi" w:cstheme="minorHAnsi"/>
                <w:b/>
                <w:bCs/>
              </w:rPr>
            </w:pPr>
            <w:r w:rsidRPr="000556C3">
              <w:rPr>
                <w:rFonts w:asciiTheme="minorHAnsi" w:hAnsiTheme="minorHAnsi" w:cstheme="minorHAnsi"/>
                <w:b/>
                <w:bCs/>
              </w:rPr>
              <w:t>Typ</w:t>
            </w:r>
          </w:p>
        </w:tc>
        <w:tc>
          <w:tcPr>
            <w:tcW w:w="5946" w:type="dxa"/>
          </w:tcPr>
          <w:p w14:paraId="0111531F" w14:textId="44F6CF1D" w:rsidR="008A4901" w:rsidRPr="00A35862" w:rsidRDefault="008A4901" w:rsidP="00A94074">
            <w:pPr>
              <w:jc w:val="both"/>
              <w:rPr>
                <w:rFonts w:asciiTheme="minorHAnsi" w:hAnsiTheme="minorHAnsi" w:cstheme="minorHAnsi"/>
                <w:bCs/>
              </w:rPr>
            </w:pPr>
            <w:r w:rsidRPr="00A35862">
              <w:rPr>
                <w:rFonts w:asciiTheme="minorHAnsi" w:hAnsiTheme="minorHAnsi" w:cstheme="minorHAnsi"/>
                <w:bCs/>
              </w:rPr>
              <w:t>Dysk przenośny</w:t>
            </w:r>
          </w:p>
        </w:tc>
      </w:tr>
      <w:tr w:rsidR="002E2FAD" w:rsidRPr="000556C3" w14:paraId="6718524F" w14:textId="77777777" w:rsidTr="00A35862">
        <w:tc>
          <w:tcPr>
            <w:tcW w:w="3114" w:type="dxa"/>
          </w:tcPr>
          <w:p w14:paraId="1280FAAA" w14:textId="13B67B08" w:rsidR="002E2FAD" w:rsidRPr="000556C3" w:rsidRDefault="008A4901" w:rsidP="00A94074">
            <w:pPr>
              <w:jc w:val="both"/>
              <w:rPr>
                <w:rFonts w:asciiTheme="minorHAnsi" w:hAnsiTheme="minorHAnsi" w:cstheme="minorHAnsi"/>
                <w:b/>
                <w:bCs/>
              </w:rPr>
            </w:pPr>
            <w:r w:rsidRPr="000556C3">
              <w:rPr>
                <w:rFonts w:asciiTheme="minorHAnsi" w:hAnsiTheme="minorHAnsi" w:cstheme="minorHAnsi"/>
                <w:b/>
                <w:bCs/>
              </w:rPr>
              <w:t>Pojemność</w:t>
            </w:r>
          </w:p>
        </w:tc>
        <w:tc>
          <w:tcPr>
            <w:tcW w:w="5946" w:type="dxa"/>
          </w:tcPr>
          <w:p w14:paraId="791CF60D" w14:textId="7C788602" w:rsidR="002E2FAD" w:rsidRPr="00A35862" w:rsidRDefault="008A4901" w:rsidP="00A94074">
            <w:pPr>
              <w:jc w:val="both"/>
              <w:rPr>
                <w:rFonts w:asciiTheme="minorHAnsi" w:hAnsiTheme="minorHAnsi" w:cstheme="minorHAnsi"/>
                <w:bCs/>
              </w:rPr>
            </w:pPr>
            <w:r w:rsidRPr="00A35862">
              <w:rPr>
                <w:rFonts w:asciiTheme="minorHAnsi" w:hAnsiTheme="minorHAnsi" w:cstheme="minorHAnsi"/>
                <w:bCs/>
              </w:rPr>
              <w:t>Min. 1TB</w:t>
            </w:r>
          </w:p>
        </w:tc>
      </w:tr>
      <w:tr w:rsidR="002E2FAD" w:rsidRPr="000556C3" w14:paraId="5C5DF8ED" w14:textId="77777777" w:rsidTr="00A35862">
        <w:tc>
          <w:tcPr>
            <w:tcW w:w="3114" w:type="dxa"/>
          </w:tcPr>
          <w:p w14:paraId="2B1A936B" w14:textId="5493837F" w:rsidR="002E2FAD" w:rsidRPr="000556C3" w:rsidRDefault="008A4901" w:rsidP="00A94074">
            <w:pPr>
              <w:jc w:val="both"/>
              <w:rPr>
                <w:rFonts w:asciiTheme="minorHAnsi" w:hAnsiTheme="minorHAnsi" w:cstheme="minorHAnsi"/>
                <w:b/>
                <w:bCs/>
              </w:rPr>
            </w:pPr>
            <w:r w:rsidRPr="000556C3">
              <w:rPr>
                <w:rFonts w:asciiTheme="minorHAnsi" w:hAnsiTheme="minorHAnsi" w:cstheme="minorHAnsi"/>
                <w:b/>
                <w:bCs/>
              </w:rPr>
              <w:t>Format</w:t>
            </w:r>
          </w:p>
        </w:tc>
        <w:tc>
          <w:tcPr>
            <w:tcW w:w="5946" w:type="dxa"/>
          </w:tcPr>
          <w:p w14:paraId="359626DF" w14:textId="47C8FACD" w:rsidR="002E2FAD" w:rsidRPr="00A35862" w:rsidRDefault="008A4901" w:rsidP="00A94074">
            <w:pPr>
              <w:jc w:val="both"/>
              <w:rPr>
                <w:rFonts w:asciiTheme="minorHAnsi" w:hAnsiTheme="minorHAnsi" w:cstheme="minorHAnsi"/>
                <w:bCs/>
              </w:rPr>
            </w:pPr>
            <w:r w:rsidRPr="00A35862">
              <w:rPr>
                <w:rFonts w:asciiTheme="minorHAnsi" w:hAnsiTheme="minorHAnsi" w:cstheme="minorHAnsi"/>
                <w:bCs/>
              </w:rPr>
              <w:t>2,5''</w:t>
            </w:r>
          </w:p>
        </w:tc>
      </w:tr>
      <w:tr w:rsidR="002E2FAD" w:rsidRPr="000556C3" w14:paraId="6F4783B3" w14:textId="77777777" w:rsidTr="00A35862">
        <w:tc>
          <w:tcPr>
            <w:tcW w:w="3114" w:type="dxa"/>
          </w:tcPr>
          <w:p w14:paraId="1C23739E" w14:textId="3791897E" w:rsidR="002E2FAD" w:rsidRPr="000556C3" w:rsidRDefault="008A4901" w:rsidP="00A94074">
            <w:pPr>
              <w:jc w:val="both"/>
              <w:rPr>
                <w:rFonts w:asciiTheme="minorHAnsi" w:hAnsiTheme="minorHAnsi" w:cstheme="minorHAnsi"/>
                <w:b/>
                <w:bCs/>
              </w:rPr>
            </w:pPr>
            <w:r w:rsidRPr="000556C3">
              <w:rPr>
                <w:rFonts w:asciiTheme="minorHAnsi" w:hAnsiTheme="minorHAnsi" w:cstheme="minorHAnsi"/>
                <w:b/>
                <w:bCs/>
              </w:rPr>
              <w:t>Interfejs</w:t>
            </w:r>
          </w:p>
        </w:tc>
        <w:tc>
          <w:tcPr>
            <w:tcW w:w="5946" w:type="dxa"/>
          </w:tcPr>
          <w:p w14:paraId="17172DDF" w14:textId="6DCA89FD" w:rsidR="002E2FAD" w:rsidRPr="00A35862" w:rsidRDefault="008A4901" w:rsidP="00A94074">
            <w:pPr>
              <w:jc w:val="both"/>
              <w:rPr>
                <w:rFonts w:asciiTheme="minorHAnsi" w:hAnsiTheme="minorHAnsi" w:cstheme="minorHAnsi"/>
                <w:bCs/>
              </w:rPr>
            </w:pPr>
            <w:r w:rsidRPr="00A35862">
              <w:rPr>
                <w:rFonts w:asciiTheme="minorHAnsi" w:hAnsiTheme="minorHAnsi" w:cstheme="minorHAnsi"/>
                <w:bCs/>
              </w:rPr>
              <w:t>USB 3.0</w:t>
            </w:r>
          </w:p>
        </w:tc>
      </w:tr>
      <w:tr w:rsidR="002E2FAD" w:rsidRPr="000556C3" w14:paraId="498D29F6" w14:textId="77777777" w:rsidTr="00A35862">
        <w:tc>
          <w:tcPr>
            <w:tcW w:w="3114" w:type="dxa"/>
          </w:tcPr>
          <w:p w14:paraId="25945301" w14:textId="3C9A5B33" w:rsidR="002E2FAD" w:rsidRPr="000556C3" w:rsidRDefault="008A4901" w:rsidP="00A94074">
            <w:pPr>
              <w:jc w:val="both"/>
              <w:rPr>
                <w:rFonts w:asciiTheme="minorHAnsi" w:hAnsiTheme="minorHAnsi" w:cstheme="minorHAnsi"/>
                <w:b/>
                <w:bCs/>
              </w:rPr>
            </w:pPr>
            <w:r w:rsidRPr="000556C3">
              <w:rPr>
                <w:rFonts w:asciiTheme="minorHAnsi" w:hAnsiTheme="minorHAnsi" w:cstheme="minorHAnsi"/>
                <w:b/>
                <w:bCs/>
              </w:rPr>
              <w:t>Waga</w:t>
            </w:r>
          </w:p>
        </w:tc>
        <w:tc>
          <w:tcPr>
            <w:tcW w:w="5946" w:type="dxa"/>
          </w:tcPr>
          <w:p w14:paraId="46411345" w14:textId="665B62DB" w:rsidR="002E2FAD" w:rsidRPr="00A35862" w:rsidRDefault="008A4901" w:rsidP="00A94074">
            <w:pPr>
              <w:jc w:val="both"/>
              <w:rPr>
                <w:rFonts w:asciiTheme="minorHAnsi" w:hAnsiTheme="minorHAnsi" w:cstheme="minorHAnsi"/>
                <w:bCs/>
              </w:rPr>
            </w:pPr>
            <w:r w:rsidRPr="00A35862">
              <w:rPr>
                <w:rFonts w:asciiTheme="minorHAnsi" w:hAnsiTheme="minorHAnsi" w:cstheme="minorHAnsi"/>
                <w:bCs/>
              </w:rPr>
              <w:t>Do 152 gram</w:t>
            </w:r>
          </w:p>
        </w:tc>
      </w:tr>
      <w:tr w:rsidR="002E2FAD" w:rsidRPr="000556C3" w14:paraId="2FAB7400" w14:textId="77777777" w:rsidTr="00A35862">
        <w:tc>
          <w:tcPr>
            <w:tcW w:w="3114" w:type="dxa"/>
          </w:tcPr>
          <w:p w14:paraId="478FB1C9" w14:textId="0D2C904A" w:rsidR="002E2FAD" w:rsidRPr="000556C3" w:rsidRDefault="008A4901" w:rsidP="00A94074">
            <w:pPr>
              <w:jc w:val="both"/>
              <w:rPr>
                <w:rFonts w:asciiTheme="minorHAnsi" w:hAnsiTheme="minorHAnsi" w:cstheme="minorHAnsi"/>
                <w:b/>
                <w:bCs/>
              </w:rPr>
            </w:pPr>
            <w:r w:rsidRPr="000556C3">
              <w:rPr>
                <w:rFonts w:asciiTheme="minorHAnsi" w:hAnsiTheme="minorHAnsi" w:cstheme="minorHAnsi"/>
                <w:b/>
                <w:bCs/>
              </w:rPr>
              <w:t>Gwarancja</w:t>
            </w:r>
          </w:p>
        </w:tc>
        <w:tc>
          <w:tcPr>
            <w:tcW w:w="5946" w:type="dxa"/>
          </w:tcPr>
          <w:p w14:paraId="6EA449AD" w14:textId="4C2D068A" w:rsidR="002E2FAD" w:rsidRPr="00A35862" w:rsidRDefault="008A4901" w:rsidP="00A94074">
            <w:pPr>
              <w:jc w:val="both"/>
              <w:rPr>
                <w:rFonts w:asciiTheme="minorHAnsi" w:hAnsiTheme="minorHAnsi" w:cstheme="minorHAnsi"/>
                <w:bCs/>
              </w:rPr>
            </w:pPr>
            <w:r w:rsidRPr="00A35862">
              <w:rPr>
                <w:rFonts w:asciiTheme="minorHAnsi" w:hAnsiTheme="minorHAnsi" w:cstheme="minorHAnsi"/>
                <w:bCs/>
              </w:rPr>
              <w:t>3 lata gwarancji producenta</w:t>
            </w:r>
          </w:p>
        </w:tc>
      </w:tr>
      <w:tr w:rsidR="002E2FAD" w:rsidRPr="000556C3" w14:paraId="165E2D05" w14:textId="77777777" w:rsidTr="00A35862">
        <w:tc>
          <w:tcPr>
            <w:tcW w:w="3114" w:type="dxa"/>
          </w:tcPr>
          <w:p w14:paraId="5F8DEB1B" w14:textId="2C2E4EB1" w:rsidR="002E2FAD" w:rsidRPr="000556C3" w:rsidRDefault="008A4901" w:rsidP="00A94074">
            <w:pPr>
              <w:jc w:val="both"/>
              <w:rPr>
                <w:rFonts w:asciiTheme="minorHAnsi" w:hAnsiTheme="minorHAnsi" w:cstheme="minorHAnsi"/>
                <w:b/>
                <w:bCs/>
              </w:rPr>
            </w:pPr>
            <w:r w:rsidRPr="000556C3">
              <w:rPr>
                <w:rFonts w:asciiTheme="minorHAnsi" w:hAnsiTheme="minorHAnsi" w:cstheme="minorHAnsi"/>
                <w:b/>
                <w:bCs/>
              </w:rPr>
              <w:t>Informacje dodatkowe</w:t>
            </w:r>
          </w:p>
        </w:tc>
        <w:tc>
          <w:tcPr>
            <w:tcW w:w="5946" w:type="dxa"/>
          </w:tcPr>
          <w:p w14:paraId="6281531B" w14:textId="13A2880C" w:rsidR="002E2FAD" w:rsidRPr="00A35862" w:rsidRDefault="00364FFB" w:rsidP="00A94074">
            <w:pPr>
              <w:jc w:val="both"/>
              <w:rPr>
                <w:rFonts w:asciiTheme="minorHAnsi" w:hAnsiTheme="minorHAnsi" w:cstheme="minorHAnsi"/>
                <w:bCs/>
              </w:rPr>
            </w:pPr>
            <w:r w:rsidRPr="00A35862">
              <w:rPr>
                <w:rFonts w:asciiTheme="minorHAnsi" w:hAnsiTheme="minorHAnsi" w:cstheme="minorHAnsi"/>
                <w:bCs/>
              </w:rPr>
              <w:t>Informacyjna dioda LED</w:t>
            </w:r>
          </w:p>
        </w:tc>
      </w:tr>
    </w:tbl>
    <w:p w14:paraId="3CE408DC" w14:textId="4A950EF0" w:rsidR="002E2FAD" w:rsidRPr="000556C3" w:rsidRDefault="002E2FAD" w:rsidP="00A94074">
      <w:pPr>
        <w:jc w:val="both"/>
        <w:rPr>
          <w:rFonts w:asciiTheme="minorHAnsi" w:hAnsiTheme="minorHAnsi" w:cstheme="minorHAnsi"/>
          <w:b/>
          <w:bCs/>
        </w:rPr>
      </w:pPr>
    </w:p>
    <w:p w14:paraId="4528607E" w14:textId="77777777" w:rsidR="00364FFB" w:rsidRPr="000556C3" w:rsidRDefault="00364FFB" w:rsidP="00A94074">
      <w:pPr>
        <w:jc w:val="both"/>
        <w:rPr>
          <w:rFonts w:asciiTheme="minorHAnsi" w:hAnsiTheme="minorHAnsi" w:cstheme="minorHAnsi"/>
        </w:rPr>
      </w:pPr>
      <w:r w:rsidRPr="000556C3">
        <w:rPr>
          <w:rFonts w:asciiTheme="minorHAnsi" w:hAnsiTheme="minorHAnsi" w:cstheme="minorHAnsi"/>
        </w:rPr>
        <w:t>Dostarczony sprzęt ma być nowy, w pełni sprawny i kompletny oraz gotowy do pracy.</w:t>
      </w:r>
    </w:p>
    <w:p w14:paraId="545E8A39" w14:textId="6F7D90EE" w:rsidR="00F97BD5" w:rsidRPr="000556C3" w:rsidRDefault="00F97BD5" w:rsidP="00A94074">
      <w:pPr>
        <w:jc w:val="both"/>
        <w:rPr>
          <w:rFonts w:asciiTheme="minorHAnsi" w:hAnsiTheme="minorHAnsi" w:cstheme="minorHAnsi"/>
          <w:b/>
          <w:bCs/>
        </w:rPr>
      </w:pPr>
    </w:p>
    <w:p w14:paraId="797462BE" w14:textId="424BC94E" w:rsidR="001819C4" w:rsidRPr="000556C3" w:rsidRDefault="00C80CAB" w:rsidP="00A94074">
      <w:pPr>
        <w:ind w:left="2124" w:firstLine="708"/>
        <w:jc w:val="both"/>
        <w:rPr>
          <w:rFonts w:asciiTheme="minorHAnsi" w:hAnsiTheme="minorHAnsi" w:cstheme="minorHAnsi"/>
          <w:b/>
          <w:bCs/>
        </w:rPr>
      </w:pPr>
      <w:r w:rsidRPr="000556C3">
        <w:rPr>
          <w:rFonts w:asciiTheme="minorHAnsi" w:hAnsiTheme="minorHAnsi" w:cstheme="minorHAnsi"/>
          <w:b/>
          <w:bCs/>
        </w:rPr>
        <w:t>8</w:t>
      </w:r>
      <w:r w:rsidR="001819C4" w:rsidRPr="000556C3">
        <w:rPr>
          <w:rFonts w:asciiTheme="minorHAnsi" w:hAnsiTheme="minorHAnsi" w:cstheme="minorHAnsi"/>
          <w:b/>
          <w:bCs/>
        </w:rPr>
        <w:t xml:space="preserve">. Urządzenia wielofunkcyjne – </w:t>
      </w:r>
      <w:r w:rsidR="00DF7527">
        <w:rPr>
          <w:rFonts w:asciiTheme="minorHAnsi" w:hAnsiTheme="minorHAnsi" w:cstheme="minorHAnsi"/>
          <w:b/>
          <w:bCs/>
        </w:rPr>
        <w:t>2</w:t>
      </w:r>
      <w:r w:rsidR="001819C4" w:rsidRPr="000556C3">
        <w:rPr>
          <w:rFonts w:asciiTheme="minorHAnsi" w:hAnsiTheme="minorHAnsi" w:cstheme="minorHAnsi"/>
          <w:b/>
          <w:bCs/>
        </w:rPr>
        <w:t xml:space="preserve"> sztuk</w:t>
      </w:r>
      <w:r w:rsidRPr="000556C3">
        <w:rPr>
          <w:rFonts w:asciiTheme="minorHAnsi" w:hAnsiTheme="minorHAnsi" w:cstheme="minorHAnsi"/>
          <w:b/>
          <w:bCs/>
        </w:rPr>
        <w:t>i</w:t>
      </w:r>
    </w:p>
    <w:p w14:paraId="1EBD1815" w14:textId="5751A58F" w:rsidR="001819C4" w:rsidRPr="000556C3" w:rsidRDefault="001819C4" w:rsidP="00A94074">
      <w:pPr>
        <w:jc w:val="both"/>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5"/>
        <w:gridCol w:w="5945"/>
      </w:tblGrid>
      <w:tr w:rsidR="001819C4" w:rsidRPr="000556C3" w14:paraId="1942754F" w14:textId="77777777" w:rsidTr="009D5D1F">
        <w:trPr>
          <w:trHeight w:val="255"/>
        </w:trPr>
        <w:tc>
          <w:tcPr>
            <w:tcW w:w="1719" w:type="pct"/>
            <w:noWrap/>
            <w:vAlign w:val="bottom"/>
            <w:hideMark/>
          </w:tcPr>
          <w:p w14:paraId="58924E61" w14:textId="38E3760C"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Typ urządzenia</w:t>
            </w:r>
          </w:p>
        </w:tc>
        <w:tc>
          <w:tcPr>
            <w:tcW w:w="3281" w:type="pct"/>
            <w:noWrap/>
            <w:hideMark/>
          </w:tcPr>
          <w:p w14:paraId="7FD5C9B5"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 xml:space="preserve">Nowe urządzenie wielofunkcyjne (kopiarka, drukarka, skaner), </w:t>
            </w:r>
          </w:p>
          <w:p w14:paraId="47A8293A"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monochromatyczne, formatu A3, gotowe do pracy</w:t>
            </w:r>
          </w:p>
        </w:tc>
      </w:tr>
      <w:tr w:rsidR="001819C4" w:rsidRPr="000556C3" w14:paraId="2174FD7E" w14:textId="77777777" w:rsidTr="009D5D1F">
        <w:trPr>
          <w:trHeight w:val="255"/>
        </w:trPr>
        <w:tc>
          <w:tcPr>
            <w:tcW w:w="1719" w:type="pct"/>
            <w:noWrap/>
            <w:vAlign w:val="bottom"/>
            <w:hideMark/>
          </w:tcPr>
          <w:p w14:paraId="259B0602" w14:textId="77777777" w:rsidR="001819C4" w:rsidRPr="000556C3" w:rsidRDefault="001819C4" w:rsidP="00A35862">
            <w:pPr>
              <w:rPr>
                <w:rFonts w:asciiTheme="minorHAnsi" w:hAnsiTheme="minorHAnsi" w:cstheme="minorHAnsi"/>
                <w:b/>
                <w:bCs/>
                <w:color w:val="000000"/>
              </w:rPr>
            </w:pPr>
          </w:p>
          <w:p w14:paraId="474237F1" w14:textId="00CA1C1D"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Technologia wydruku</w:t>
            </w:r>
          </w:p>
        </w:tc>
        <w:tc>
          <w:tcPr>
            <w:tcW w:w="3281" w:type="pct"/>
            <w:noWrap/>
            <w:hideMark/>
          </w:tcPr>
          <w:p w14:paraId="526901C0"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Laser lub led</w:t>
            </w:r>
          </w:p>
        </w:tc>
      </w:tr>
      <w:tr w:rsidR="001819C4" w:rsidRPr="000556C3" w14:paraId="4ED4E4FB" w14:textId="77777777" w:rsidTr="009D5D1F">
        <w:trPr>
          <w:trHeight w:val="255"/>
        </w:trPr>
        <w:tc>
          <w:tcPr>
            <w:tcW w:w="1719" w:type="pct"/>
            <w:noWrap/>
            <w:vAlign w:val="bottom"/>
            <w:hideMark/>
          </w:tcPr>
          <w:p w14:paraId="202D7CFA" w14:textId="3AC9B7DA"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Panel operacyjny</w:t>
            </w:r>
          </w:p>
        </w:tc>
        <w:tc>
          <w:tcPr>
            <w:tcW w:w="3281" w:type="pct"/>
            <w:noWrap/>
            <w:hideMark/>
          </w:tcPr>
          <w:p w14:paraId="0C205120"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Ekran dotykowy o przekątnej minimum 7 cali</w:t>
            </w:r>
          </w:p>
        </w:tc>
      </w:tr>
      <w:tr w:rsidR="001819C4" w:rsidRPr="000556C3" w14:paraId="50E664D8" w14:textId="77777777" w:rsidTr="009D5D1F">
        <w:trPr>
          <w:trHeight w:val="255"/>
        </w:trPr>
        <w:tc>
          <w:tcPr>
            <w:tcW w:w="1719" w:type="pct"/>
            <w:noWrap/>
            <w:vAlign w:val="bottom"/>
            <w:hideMark/>
          </w:tcPr>
          <w:p w14:paraId="58615F67" w14:textId="594A1105"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Pamięć ram</w:t>
            </w:r>
          </w:p>
        </w:tc>
        <w:tc>
          <w:tcPr>
            <w:tcW w:w="3281" w:type="pct"/>
            <w:noWrap/>
            <w:hideMark/>
          </w:tcPr>
          <w:p w14:paraId="2A95D3AD"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 xml:space="preserve">2GB lub więcej </w:t>
            </w:r>
          </w:p>
        </w:tc>
      </w:tr>
      <w:tr w:rsidR="001819C4" w:rsidRPr="000556C3" w14:paraId="1341E81D" w14:textId="77777777" w:rsidTr="009D5D1F">
        <w:trPr>
          <w:trHeight w:val="255"/>
        </w:trPr>
        <w:tc>
          <w:tcPr>
            <w:tcW w:w="1719" w:type="pct"/>
            <w:noWrap/>
            <w:vAlign w:val="bottom"/>
            <w:hideMark/>
          </w:tcPr>
          <w:p w14:paraId="31B799DF" w14:textId="6CB78A3E"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Prędkość drukowania</w:t>
            </w:r>
          </w:p>
        </w:tc>
        <w:tc>
          <w:tcPr>
            <w:tcW w:w="3281" w:type="pct"/>
            <w:noWrap/>
            <w:hideMark/>
          </w:tcPr>
          <w:p w14:paraId="6B96CCF6"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27 stron na minutę</w:t>
            </w:r>
          </w:p>
        </w:tc>
      </w:tr>
      <w:tr w:rsidR="001819C4" w:rsidRPr="000556C3" w14:paraId="28DEFFFD" w14:textId="77777777" w:rsidTr="009D5D1F">
        <w:trPr>
          <w:trHeight w:val="255"/>
        </w:trPr>
        <w:tc>
          <w:tcPr>
            <w:tcW w:w="1719" w:type="pct"/>
            <w:noWrap/>
            <w:vAlign w:val="bottom"/>
            <w:hideMark/>
          </w:tcPr>
          <w:p w14:paraId="627265FE" w14:textId="4DF3DC9D"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Interfejsy</w:t>
            </w:r>
          </w:p>
        </w:tc>
        <w:tc>
          <w:tcPr>
            <w:tcW w:w="3281" w:type="pct"/>
            <w:noWrap/>
            <w:hideMark/>
          </w:tcPr>
          <w:p w14:paraId="59BFA9B9"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Ethernet BASE 10/100, USB 2.0, IEEE802.11 (bezprzewodowa karta sieciowa )</w:t>
            </w:r>
          </w:p>
        </w:tc>
      </w:tr>
      <w:tr w:rsidR="001819C4" w:rsidRPr="000556C3" w14:paraId="33CEA954" w14:textId="77777777" w:rsidTr="009D5D1F">
        <w:trPr>
          <w:trHeight w:val="255"/>
        </w:trPr>
        <w:tc>
          <w:tcPr>
            <w:tcW w:w="1719" w:type="pct"/>
            <w:noWrap/>
            <w:vAlign w:val="bottom"/>
            <w:hideMark/>
          </w:tcPr>
          <w:p w14:paraId="0E0F6853" w14:textId="13ED50BD"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Pojemność wejściowa papieru</w:t>
            </w:r>
          </w:p>
        </w:tc>
        <w:tc>
          <w:tcPr>
            <w:tcW w:w="3281" w:type="pct"/>
            <w:noWrap/>
            <w:hideMark/>
          </w:tcPr>
          <w:p w14:paraId="002202B6"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 xml:space="preserve">1100 arkuszy ( </w:t>
            </w:r>
            <w:r w:rsidRPr="000556C3">
              <w:rPr>
                <w:rFonts w:asciiTheme="minorHAnsi" w:hAnsiTheme="minorHAnsi" w:cstheme="minorHAnsi"/>
                <w:b/>
                <w:bCs/>
                <w:color w:val="000000"/>
              </w:rPr>
              <w:t>w tym przynajmniej 2 kasety)</w:t>
            </w:r>
          </w:p>
        </w:tc>
      </w:tr>
      <w:tr w:rsidR="001819C4" w:rsidRPr="000556C3" w14:paraId="3A1E78F6" w14:textId="77777777" w:rsidTr="009D5D1F">
        <w:trPr>
          <w:trHeight w:val="255"/>
        </w:trPr>
        <w:tc>
          <w:tcPr>
            <w:tcW w:w="1719" w:type="pct"/>
            <w:noWrap/>
            <w:vAlign w:val="bottom"/>
            <w:hideMark/>
          </w:tcPr>
          <w:p w14:paraId="1A42D19D" w14:textId="189D35C3"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Pojemność wyjściowa papieru</w:t>
            </w:r>
          </w:p>
        </w:tc>
        <w:tc>
          <w:tcPr>
            <w:tcW w:w="3281" w:type="pct"/>
            <w:noWrap/>
            <w:hideMark/>
          </w:tcPr>
          <w:p w14:paraId="10702A96"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250 arkuszy</w:t>
            </w:r>
          </w:p>
        </w:tc>
      </w:tr>
      <w:tr w:rsidR="001819C4" w:rsidRPr="000556C3" w14:paraId="356CC3C7" w14:textId="77777777" w:rsidTr="009D5D1F">
        <w:trPr>
          <w:trHeight w:val="255"/>
        </w:trPr>
        <w:tc>
          <w:tcPr>
            <w:tcW w:w="1719" w:type="pct"/>
            <w:noWrap/>
            <w:vAlign w:val="bottom"/>
            <w:hideMark/>
          </w:tcPr>
          <w:p w14:paraId="3E133F3F" w14:textId="218F26BA"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 xml:space="preserve">Obsługiwane systemy operacyjne </w:t>
            </w:r>
          </w:p>
        </w:tc>
        <w:tc>
          <w:tcPr>
            <w:tcW w:w="3281" w:type="pct"/>
            <w:hideMark/>
          </w:tcPr>
          <w:p w14:paraId="036E317A"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Windows 10, Windows 8.1, Windows 8, Windows 7</w:t>
            </w:r>
          </w:p>
        </w:tc>
      </w:tr>
      <w:tr w:rsidR="001819C4" w:rsidRPr="000556C3" w14:paraId="11578A01" w14:textId="77777777" w:rsidTr="009D5D1F">
        <w:trPr>
          <w:trHeight w:val="255"/>
        </w:trPr>
        <w:tc>
          <w:tcPr>
            <w:tcW w:w="1719" w:type="pct"/>
            <w:noWrap/>
            <w:vAlign w:val="bottom"/>
            <w:hideMark/>
          </w:tcPr>
          <w:p w14:paraId="289F7473" w14:textId="51BF43BF"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Podstawa</w:t>
            </w:r>
          </w:p>
        </w:tc>
        <w:tc>
          <w:tcPr>
            <w:tcW w:w="3281" w:type="pct"/>
            <w:hideMark/>
          </w:tcPr>
          <w:p w14:paraId="08431A60"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Umożliwiająca przesuwanie urządzenia, spójna kolorystycznie, oryg. producenta</w:t>
            </w:r>
          </w:p>
        </w:tc>
      </w:tr>
      <w:tr w:rsidR="001819C4" w:rsidRPr="000556C3" w14:paraId="722619D1" w14:textId="77777777" w:rsidTr="009D5D1F">
        <w:trPr>
          <w:trHeight w:val="255"/>
        </w:trPr>
        <w:tc>
          <w:tcPr>
            <w:tcW w:w="1719" w:type="pct"/>
            <w:noWrap/>
            <w:vAlign w:val="bottom"/>
            <w:hideMark/>
          </w:tcPr>
          <w:p w14:paraId="6655F385" w14:textId="660A41BD"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 xml:space="preserve">Kopiowanie ciągłe </w:t>
            </w:r>
          </w:p>
        </w:tc>
        <w:tc>
          <w:tcPr>
            <w:tcW w:w="3281" w:type="pct"/>
            <w:hideMark/>
          </w:tcPr>
          <w:p w14:paraId="0A6C2723"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W zakresie nie mniejszym niż 1 - 999 kopii</w:t>
            </w:r>
          </w:p>
        </w:tc>
      </w:tr>
      <w:tr w:rsidR="001819C4" w:rsidRPr="000556C3" w14:paraId="1EB5DC4E" w14:textId="77777777" w:rsidTr="009D5D1F">
        <w:trPr>
          <w:trHeight w:val="255"/>
        </w:trPr>
        <w:tc>
          <w:tcPr>
            <w:tcW w:w="1719" w:type="pct"/>
            <w:noWrap/>
            <w:vAlign w:val="bottom"/>
            <w:hideMark/>
          </w:tcPr>
          <w:p w14:paraId="3AB9584B" w14:textId="2FE07F9C"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Zoom</w:t>
            </w:r>
          </w:p>
        </w:tc>
        <w:tc>
          <w:tcPr>
            <w:tcW w:w="3281" w:type="pct"/>
            <w:hideMark/>
          </w:tcPr>
          <w:p w14:paraId="737D0857"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 xml:space="preserve">W zakresie nie mniejszym niż 25 - 400% </w:t>
            </w:r>
          </w:p>
        </w:tc>
      </w:tr>
      <w:tr w:rsidR="001819C4" w:rsidRPr="000556C3" w14:paraId="63B3C273" w14:textId="77777777" w:rsidTr="009D5D1F">
        <w:trPr>
          <w:trHeight w:val="255"/>
        </w:trPr>
        <w:tc>
          <w:tcPr>
            <w:tcW w:w="1719" w:type="pct"/>
            <w:noWrap/>
            <w:vAlign w:val="bottom"/>
            <w:hideMark/>
          </w:tcPr>
          <w:p w14:paraId="41D168FD" w14:textId="46F44AA9"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Rozdzielczość kopiowania optyczna</w:t>
            </w:r>
          </w:p>
        </w:tc>
        <w:tc>
          <w:tcPr>
            <w:tcW w:w="3281" w:type="pct"/>
            <w:hideMark/>
          </w:tcPr>
          <w:p w14:paraId="19B584C9"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Przynajmniej 600 dpi</w:t>
            </w:r>
          </w:p>
        </w:tc>
      </w:tr>
      <w:tr w:rsidR="001819C4" w:rsidRPr="000556C3" w14:paraId="18576923" w14:textId="77777777" w:rsidTr="009D5D1F">
        <w:trPr>
          <w:trHeight w:val="255"/>
        </w:trPr>
        <w:tc>
          <w:tcPr>
            <w:tcW w:w="1719" w:type="pct"/>
            <w:noWrap/>
            <w:vAlign w:val="bottom"/>
            <w:hideMark/>
          </w:tcPr>
          <w:p w14:paraId="02378ECC" w14:textId="68E164AA"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Moduł skanera</w:t>
            </w:r>
          </w:p>
        </w:tc>
        <w:tc>
          <w:tcPr>
            <w:tcW w:w="3281" w:type="pct"/>
            <w:noWrap/>
            <w:hideMark/>
          </w:tcPr>
          <w:p w14:paraId="286DD37F"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Skaner płaski, kolorowy, z automatycznym dwustronnym podajnikiem oryginałów</w:t>
            </w:r>
          </w:p>
        </w:tc>
      </w:tr>
      <w:tr w:rsidR="001819C4" w:rsidRPr="000556C3" w14:paraId="15B40ED2" w14:textId="77777777" w:rsidTr="009D5D1F">
        <w:trPr>
          <w:trHeight w:val="255"/>
        </w:trPr>
        <w:tc>
          <w:tcPr>
            <w:tcW w:w="1719" w:type="pct"/>
            <w:noWrap/>
            <w:vAlign w:val="bottom"/>
            <w:hideMark/>
          </w:tcPr>
          <w:p w14:paraId="6C691E75" w14:textId="08DC1454"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Prędkość skanowania</w:t>
            </w:r>
          </w:p>
        </w:tc>
        <w:tc>
          <w:tcPr>
            <w:tcW w:w="3281" w:type="pct"/>
            <w:noWrap/>
            <w:hideMark/>
          </w:tcPr>
          <w:p w14:paraId="17C257EE"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 xml:space="preserve">50 obrazów A4 na minutę </w:t>
            </w:r>
          </w:p>
        </w:tc>
      </w:tr>
      <w:tr w:rsidR="001819C4" w:rsidRPr="000556C3" w14:paraId="0E081380" w14:textId="77777777" w:rsidTr="009D5D1F">
        <w:trPr>
          <w:trHeight w:val="255"/>
        </w:trPr>
        <w:tc>
          <w:tcPr>
            <w:tcW w:w="1719" w:type="pct"/>
            <w:noWrap/>
            <w:vAlign w:val="bottom"/>
            <w:hideMark/>
          </w:tcPr>
          <w:p w14:paraId="37A93B19" w14:textId="10E4AE25"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Pojemność podajnika oryginałów</w:t>
            </w:r>
          </w:p>
        </w:tc>
        <w:tc>
          <w:tcPr>
            <w:tcW w:w="3281" w:type="pct"/>
            <w:hideMark/>
          </w:tcPr>
          <w:p w14:paraId="724CF962"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Nie mniejsza niż 100 arkuszy A4 o gramaturze 80 g/m²</w:t>
            </w:r>
          </w:p>
        </w:tc>
      </w:tr>
      <w:tr w:rsidR="001819C4" w:rsidRPr="000556C3" w14:paraId="7D0484C8" w14:textId="77777777" w:rsidTr="009D5D1F">
        <w:trPr>
          <w:trHeight w:val="255"/>
        </w:trPr>
        <w:tc>
          <w:tcPr>
            <w:tcW w:w="1719" w:type="pct"/>
            <w:noWrap/>
            <w:vAlign w:val="bottom"/>
            <w:hideMark/>
          </w:tcPr>
          <w:p w14:paraId="66E0C261" w14:textId="12125582"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Funkcje skanowania</w:t>
            </w:r>
          </w:p>
        </w:tc>
        <w:tc>
          <w:tcPr>
            <w:tcW w:w="3281" w:type="pct"/>
            <w:noWrap/>
            <w:hideMark/>
          </w:tcPr>
          <w:p w14:paraId="578DFBDF"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Przynajmniej skanowanie do poczty e-mail, do usb, do folderu</w:t>
            </w:r>
          </w:p>
        </w:tc>
      </w:tr>
      <w:tr w:rsidR="001819C4" w:rsidRPr="000556C3" w14:paraId="5FD29CAE" w14:textId="77777777" w:rsidTr="009D5D1F">
        <w:trPr>
          <w:trHeight w:val="255"/>
        </w:trPr>
        <w:tc>
          <w:tcPr>
            <w:tcW w:w="1719" w:type="pct"/>
            <w:noWrap/>
            <w:vAlign w:val="bottom"/>
            <w:hideMark/>
          </w:tcPr>
          <w:p w14:paraId="3166E6A4" w14:textId="1497578A"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Docelowe formaty skanowanych dokumentów</w:t>
            </w:r>
          </w:p>
        </w:tc>
        <w:tc>
          <w:tcPr>
            <w:tcW w:w="3281" w:type="pct"/>
            <w:noWrap/>
            <w:hideMark/>
          </w:tcPr>
          <w:p w14:paraId="53AAF054"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 xml:space="preserve">JPEG, TIFF, PDF, PDF szyfrowany </w:t>
            </w:r>
          </w:p>
        </w:tc>
      </w:tr>
      <w:tr w:rsidR="001819C4" w:rsidRPr="000556C3" w14:paraId="0FF71B72" w14:textId="77777777" w:rsidTr="009D5D1F">
        <w:trPr>
          <w:trHeight w:val="255"/>
        </w:trPr>
        <w:tc>
          <w:tcPr>
            <w:tcW w:w="1719" w:type="pct"/>
            <w:noWrap/>
            <w:vAlign w:val="bottom"/>
            <w:hideMark/>
          </w:tcPr>
          <w:p w14:paraId="2DD1BB12" w14:textId="3A2039B0"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lastRenderedPageBreak/>
              <w:t>Obsługiwane formaty papieru</w:t>
            </w:r>
          </w:p>
        </w:tc>
        <w:tc>
          <w:tcPr>
            <w:tcW w:w="3281" w:type="pct"/>
            <w:noWrap/>
            <w:hideMark/>
          </w:tcPr>
          <w:p w14:paraId="62025EAE"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A3, A4, A5,  koperty</w:t>
            </w:r>
          </w:p>
        </w:tc>
      </w:tr>
      <w:tr w:rsidR="001819C4" w:rsidRPr="000556C3" w14:paraId="6DFCD990" w14:textId="77777777" w:rsidTr="009D5D1F">
        <w:trPr>
          <w:trHeight w:val="255"/>
        </w:trPr>
        <w:tc>
          <w:tcPr>
            <w:tcW w:w="1719" w:type="pct"/>
            <w:noWrap/>
            <w:vAlign w:val="bottom"/>
            <w:hideMark/>
          </w:tcPr>
          <w:p w14:paraId="15E49CEA" w14:textId="3FF451F2"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Obsługiwana gramatura papieru</w:t>
            </w:r>
          </w:p>
        </w:tc>
        <w:tc>
          <w:tcPr>
            <w:tcW w:w="3281" w:type="pct"/>
            <w:noWrap/>
            <w:hideMark/>
          </w:tcPr>
          <w:p w14:paraId="7E646ED5"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Minimum 60 - 215 g/m²</w:t>
            </w:r>
          </w:p>
        </w:tc>
      </w:tr>
      <w:tr w:rsidR="001819C4" w:rsidRPr="000556C3" w14:paraId="154665B0" w14:textId="77777777" w:rsidTr="009D5D1F">
        <w:trPr>
          <w:trHeight w:val="255"/>
        </w:trPr>
        <w:tc>
          <w:tcPr>
            <w:tcW w:w="1719" w:type="pct"/>
            <w:noWrap/>
            <w:vAlign w:val="bottom"/>
            <w:hideMark/>
          </w:tcPr>
          <w:p w14:paraId="183350A4" w14:textId="4DD2D586"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Języki opisu strony</w:t>
            </w:r>
          </w:p>
        </w:tc>
        <w:tc>
          <w:tcPr>
            <w:tcW w:w="3281" w:type="pct"/>
            <w:noWrap/>
            <w:hideMark/>
          </w:tcPr>
          <w:p w14:paraId="03A969A4"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Przynajmniej: PCL5, PCL6, PostScript 3 (dopuszcza się emulację )</w:t>
            </w:r>
          </w:p>
        </w:tc>
      </w:tr>
      <w:tr w:rsidR="001819C4" w:rsidRPr="000556C3" w14:paraId="642BA6A3" w14:textId="77777777" w:rsidTr="009D5D1F">
        <w:trPr>
          <w:trHeight w:val="255"/>
        </w:trPr>
        <w:tc>
          <w:tcPr>
            <w:tcW w:w="1719" w:type="pct"/>
            <w:noWrap/>
            <w:vAlign w:val="bottom"/>
            <w:hideMark/>
          </w:tcPr>
          <w:p w14:paraId="48B7D1C0" w14:textId="04ABA4B6"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Druk dwustronny</w:t>
            </w:r>
          </w:p>
        </w:tc>
        <w:tc>
          <w:tcPr>
            <w:tcW w:w="3281" w:type="pct"/>
            <w:noWrap/>
            <w:hideMark/>
          </w:tcPr>
          <w:p w14:paraId="4EF69129"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Wymagany wbudowany</w:t>
            </w:r>
          </w:p>
        </w:tc>
      </w:tr>
      <w:tr w:rsidR="001819C4" w:rsidRPr="000556C3" w14:paraId="64E1288F" w14:textId="77777777" w:rsidTr="009D5D1F">
        <w:trPr>
          <w:trHeight w:val="255"/>
        </w:trPr>
        <w:tc>
          <w:tcPr>
            <w:tcW w:w="1719" w:type="pct"/>
            <w:noWrap/>
            <w:vAlign w:val="bottom"/>
            <w:hideMark/>
          </w:tcPr>
          <w:p w14:paraId="79A4A5C2" w14:textId="24C4C56C"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Maksymalne zużycie energii</w:t>
            </w:r>
          </w:p>
        </w:tc>
        <w:tc>
          <w:tcPr>
            <w:tcW w:w="3281" w:type="pct"/>
            <w:noWrap/>
            <w:hideMark/>
          </w:tcPr>
          <w:p w14:paraId="3C780EEB"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Nie większe niż 1,6 kW</w:t>
            </w:r>
          </w:p>
        </w:tc>
      </w:tr>
      <w:tr w:rsidR="001819C4" w:rsidRPr="000556C3" w14:paraId="4A14D34E" w14:textId="77777777" w:rsidTr="009D5D1F">
        <w:trPr>
          <w:trHeight w:val="80"/>
        </w:trPr>
        <w:tc>
          <w:tcPr>
            <w:tcW w:w="1719" w:type="pct"/>
            <w:noWrap/>
            <w:vAlign w:val="bottom"/>
            <w:hideMark/>
          </w:tcPr>
          <w:p w14:paraId="2CDDD1F6" w14:textId="001F1714"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Certyfikaty</w:t>
            </w:r>
          </w:p>
        </w:tc>
        <w:tc>
          <w:tcPr>
            <w:tcW w:w="3281" w:type="pct"/>
            <w:noWrap/>
            <w:hideMark/>
          </w:tcPr>
          <w:p w14:paraId="54CCA64E" w14:textId="77777777" w:rsidR="001819C4" w:rsidRPr="000556C3" w:rsidRDefault="001819C4" w:rsidP="00A94074">
            <w:pPr>
              <w:jc w:val="both"/>
              <w:rPr>
                <w:rFonts w:asciiTheme="minorHAnsi" w:hAnsiTheme="minorHAnsi" w:cstheme="minorHAnsi"/>
                <w:color w:val="000000"/>
              </w:rPr>
            </w:pPr>
            <w:r w:rsidRPr="000556C3">
              <w:rPr>
                <w:rFonts w:asciiTheme="minorHAnsi" w:hAnsiTheme="minorHAnsi" w:cstheme="minorHAnsi"/>
                <w:color w:val="000000"/>
              </w:rPr>
              <w:t>Deklaracja CE, Eko-deklaracja producenta, ISO 9001 oraz ISO 14001</w:t>
            </w:r>
          </w:p>
        </w:tc>
      </w:tr>
      <w:tr w:rsidR="001819C4" w:rsidRPr="000556C3" w14:paraId="1C0EB33C" w14:textId="77777777" w:rsidTr="009D5D1F">
        <w:trPr>
          <w:trHeight w:val="2040"/>
        </w:trPr>
        <w:tc>
          <w:tcPr>
            <w:tcW w:w="1719" w:type="pct"/>
            <w:noWrap/>
            <w:vAlign w:val="bottom"/>
            <w:hideMark/>
          </w:tcPr>
          <w:p w14:paraId="1BFB306E" w14:textId="5E5570F3" w:rsidR="001819C4" w:rsidRPr="000556C3" w:rsidRDefault="00A35862" w:rsidP="00A35862">
            <w:pPr>
              <w:rPr>
                <w:rFonts w:asciiTheme="minorHAnsi" w:hAnsiTheme="minorHAnsi" w:cstheme="minorHAnsi"/>
                <w:b/>
                <w:bCs/>
                <w:color w:val="000000"/>
              </w:rPr>
            </w:pPr>
            <w:r w:rsidRPr="000556C3">
              <w:rPr>
                <w:rFonts w:asciiTheme="minorHAnsi" w:hAnsiTheme="minorHAnsi" w:cstheme="minorHAnsi"/>
                <w:b/>
                <w:bCs/>
                <w:color w:val="000000"/>
              </w:rPr>
              <w:t>Materiały eksploatacyjne</w:t>
            </w:r>
          </w:p>
          <w:p w14:paraId="0E7D9E51" w14:textId="77777777" w:rsidR="001819C4" w:rsidRPr="000556C3" w:rsidRDefault="001819C4" w:rsidP="00A35862">
            <w:pPr>
              <w:rPr>
                <w:rFonts w:asciiTheme="minorHAnsi" w:hAnsiTheme="minorHAnsi" w:cstheme="minorHAnsi"/>
                <w:b/>
                <w:bCs/>
                <w:color w:val="000000"/>
              </w:rPr>
            </w:pPr>
          </w:p>
          <w:p w14:paraId="042F3F4E" w14:textId="77777777" w:rsidR="001819C4" w:rsidRPr="000556C3" w:rsidRDefault="001819C4" w:rsidP="00A35862">
            <w:pPr>
              <w:rPr>
                <w:rFonts w:asciiTheme="minorHAnsi" w:hAnsiTheme="minorHAnsi" w:cstheme="minorHAnsi"/>
                <w:b/>
                <w:bCs/>
                <w:color w:val="000000"/>
              </w:rPr>
            </w:pPr>
          </w:p>
          <w:p w14:paraId="239C3774" w14:textId="77777777" w:rsidR="001819C4" w:rsidRPr="000556C3" w:rsidRDefault="001819C4" w:rsidP="00A35862">
            <w:pPr>
              <w:rPr>
                <w:rFonts w:asciiTheme="minorHAnsi" w:hAnsiTheme="minorHAnsi" w:cstheme="minorHAnsi"/>
                <w:b/>
                <w:bCs/>
                <w:color w:val="000000"/>
              </w:rPr>
            </w:pPr>
          </w:p>
          <w:p w14:paraId="3B0825BF" w14:textId="77777777" w:rsidR="001819C4" w:rsidRPr="000556C3" w:rsidRDefault="001819C4" w:rsidP="00A35862">
            <w:pPr>
              <w:rPr>
                <w:rFonts w:asciiTheme="minorHAnsi" w:hAnsiTheme="minorHAnsi" w:cstheme="minorHAnsi"/>
                <w:b/>
                <w:bCs/>
                <w:color w:val="000000"/>
              </w:rPr>
            </w:pPr>
          </w:p>
          <w:p w14:paraId="429CEA9A" w14:textId="77777777" w:rsidR="001819C4" w:rsidRPr="000556C3" w:rsidRDefault="001819C4" w:rsidP="00A35862">
            <w:pPr>
              <w:rPr>
                <w:rFonts w:asciiTheme="minorHAnsi" w:hAnsiTheme="minorHAnsi" w:cstheme="minorHAnsi"/>
                <w:b/>
                <w:bCs/>
                <w:color w:val="000000"/>
              </w:rPr>
            </w:pPr>
          </w:p>
        </w:tc>
        <w:tc>
          <w:tcPr>
            <w:tcW w:w="3281" w:type="pct"/>
            <w:hideMark/>
          </w:tcPr>
          <w:p w14:paraId="1A1112E6" w14:textId="69B5647B" w:rsidR="001819C4" w:rsidRPr="000556C3" w:rsidRDefault="001819C4" w:rsidP="00A35862">
            <w:pPr>
              <w:rPr>
                <w:rFonts w:asciiTheme="minorHAnsi" w:hAnsiTheme="minorHAnsi" w:cstheme="minorHAnsi"/>
                <w:color w:val="000000"/>
              </w:rPr>
            </w:pPr>
            <w:r w:rsidRPr="000556C3">
              <w:rPr>
                <w:rFonts w:asciiTheme="minorHAnsi" w:hAnsiTheme="minorHAnsi" w:cstheme="minorHAnsi"/>
                <w:color w:val="000000"/>
              </w:rPr>
              <w:t>Urządzenie w standardzie musi posiadać materiały eksploatacyjne o wydajności minimum:</w:t>
            </w:r>
            <w:r w:rsidRPr="000556C3">
              <w:rPr>
                <w:rFonts w:asciiTheme="minorHAnsi" w:hAnsiTheme="minorHAnsi" w:cstheme="minorHAnsi"/>
                <w:color w:val="000000"/>
              </w:rPr>
              <w:br/>
              <w:t>A) Dla tonera startowego: 4 tys. wydruków (dla 5% krycia</w:t>
            </w:r>
            <w:r w:rsidR="00A35862">
              <w:rPr>
                <w:rFonts w:asciiTheme="minorHAnsi" w:hAnsiTheme="minorHAnsi" w:cstheme="minorHAnsi"/>
                <w:color w:val="000000"/>
              </w:rPr>
              <w:t>)</w:t>
            </w:r>
            <w:r w:rsidRPr="000556C3">
              <w:rPr>
                <w:rFonts w:asciiTheme="minorHAnsi" w:hAnsiTheme="minorHAnsi" w:cstheme="minorHAnsi"/>
                <w:color w:val="000000"/>
              </w:rPr>
              <w:br/>
              <w:t>B) Dla bębnów światłoczuły</w:t>
            </w:r>
            <w:r w:rsidR="00A35862">
              <w:rPr>
                <w:rFonts w:asciiTheme="minorHAnsi" w:hAnsiTheme="minorHAnsi" w:cstheme="minorHAnsi"/>
                <w:color w:val="000000"/>
              </w:rPr>
              <w:t>ch:</w:t>
            </w:r>
            <w:r w:rsidR="00A35862">
              <w:rPr>
                <w:rFonts w:asciiTheme="minorHAnsi" w:hAnsiTheme="minorHAnsi" w:cstheme="minorHAnsi"/>
                <w:color w:val="000000"/>
              </w:rPr>
              <w:br/>
            </w:r>
            <w:r w:rsidRPr="000556C3">
              <w:rPr>
                <w:rFonts w:asciiTheme="minorHAnsi" w:hAnsiTheme="minorHAnsi" w:cstheme="minorHAnsi"/>
                <w:color w:val="000000"/>
              </w:rPr>
              <w:t>a. Czarnego: 60 tys. wydruków (dla 5% krycia)</w:t>
            </w:r>
            <w:r w:rsidRPr="000556C3">
              <w:rPr>
                <w:rFonts w:asciiTheme="minorHAnsi" w:hAnsiTheme="minorHAnsi" w:cstheme="minorHAnsi"/>
                <w:color w:val="000000"/>
              </w:rPr>
              <w:br/>
              <w:t>Wydajność ma być zgodna z deklaracjami producenta w</w:t>
            </w:r>
            <w:r w:rsidR="00A35862">
              <w:rPr>
                <w:rFonts w:asciiTheme="minorHAnsi" w:hAnsiTheme="minorHAnsi" w:cstheme="minorHAnsi"/>
                <w:color w:val="000000"/>
              </w:rPr>
              <w:t xml:space="preserve"> jego oficjalnej dokumentacji. </w:t>
            </w:r>
          </w:p>
        </w:tc>
      </w:tr>
      <w:tr w:rsidR="0068276E" w:rsidRPr="000556C3" w14:paraId="6EF90A81" w14:textId="77777777" w:rsidTr="009D5D1F">
        <w:trPr>
          <w:trHeight w:val="976"/>
        </w:trPr>
        <w:tc>
          <w:tcPr>
            <w:tcW w:w="1719" w:type="pct"/>
            <w:noWrap/>
            <w:vAlign w:val="center"/>
          </w:tcPr>
          <w:p w14:paraId="1ECB96E8" w14:textId="03AB33DB" w:rsidR="0068276E" w:rsidRPr="000556C3" w:rsidRDefault="0068276E" w:rsidP="00A35862">
            <w:pPr>
              <w:rPr>
                <w:rFonts w:asciiTheme="minorHAnsi" w:hAnsiTheme="minorHAnsi" w:cstheme="minorHAnsi"/>
                <w:b/>
                <w:bCs/>
                <w:color w:val="000000"/>
              </w:rPr>
            </w:pPr>
            <w:r w:rsidRPr="000556C3">
              <w:rPr>
                <w:rFonts w:asciiTheme="minorHAnsi" w:hAnsiTheme="minorHAnsi" w:cstheme="minorHAnsi"/>
                <w:b/>
                <w:bCs/>
                <w:color w:val="000000"/>
              </w:rPr>
              <w:t xml:space="preserve">Warunki </w:t>
            </w:r>
            <w:r w:rsidR="00A35862" w:rsidRPr="000556C3">
              <w:rPr>
                <w:rFonts w:asciiTheme="minorHAnsi" w:hAnsiTheme="minorHAnsi" w:cstheme="minorHAnsi"/>
                <w:b/>
                <w:bCs/>
                <w:color w:val="000000"/>
              </w:rPr>
              <w:t>gwarancji</w:t>
            </w:r>
          </w:p>
        </w:tc>
        <w:tc>
          <w:tcPr>
            <w:tcW w:w="3281" w:type="pct"/>
          </w:tcPr>
          <w:p w14:paraId="03690532" w14:textId="0EDE2006" w:rsidR="0068276E" w:rsidRPr="000556C3" w:rsidRDefault="0068276E" w:rsidP="002B222B">
            <w:pPr>
              <w:jc w:val="both"/>
              <w:rPr>
                <w:rFonts w:asciiTheme="minorHAnsi" w:hAnsiTheme="minorHAnsi" w:cstheme="minorHAnsi"/>
                <w:color w:val="000000"/>
              </w:rPr>
            </w:pPr>
            <w:r w:rsidRPr="000556C3">
              <w:rPr>
                <w:rFonts w:asciiTheme="minorHAnsi" w:hAnsiTheme="minorHAnsi" w:cstheme="minorHAnsi"/>
              </w:rPr>
              <w:t>2 lata gwarancji producenta od daty dostawy w</w:t>
            </w:r>
            <w:r w:rsidR="00A35862">
              <w:rPr>
                <w:rFonts w:asciiTheme="minorHAnsi" w:hAnsiTheme="minorHAnsi" w:cstheme="minorHAnsi"/>
              </w:rPr>
              <w:t xml:space="preserve"> miejscu instalacji </w:t>
            </w:r>
            <w:r w:rsidR="002B222B">
              <w:rPr>
                <w:rFonts w:asciiTheme="minorHAnsi" w:hAnsiTheme="minorHAnsi" w:cstheme="minorHAnsi"/>
              </w:rPr>
              <w:t>urządzenia</w:t>
            </w:r>
            <w:bookmarkStart w:id="0" w:name="_GoBack"/>
            <w:bookmarkEnd w:id="0"/>
            <w:r w:rsidR="00A35862">
              <w:rPr>
                <w:rFonts w:asciiTheme="minorHAnsi" w:hAnsiTheme="minorHAnsi" w:cstheme="minorHAnsi"/>
              </w:rPr>
              <w:t xml:space="preserve">. </w:t>
            </w:r>
            <w:r w:rsidRPr="000556C3">
              <w:rPr>
                <w:rFonts w:asciiTheme="minorHAnsi" w:hAnsiTheme="minorHAnsi" w:cstheme="minorHAnsi"/>
              </w:rPr>
              <w:t>W przypadku napraw gwarancyjnych uszkodzony sprzęt wysyłany jest na koszt gwaranta.</w:t>
            </w:r>
          </w:p>
        </w:tc>
      </w:tr>
      <w:tr w:rsidR="0068276E" w:rsidRPr="000556C3" w14:paraId="51247C3E" w14:textId="77777777" w:rsidTr="009D5D1F">
        <w:trPr>
          <w:trHeight w:val="2408"/>
        </w:trPr>
        <w:tc>
          <w:tcPr>
            <w:tcW w:w="1719" w:type="pct"/>
            <w:noWrap/>
            <w:vAlign w:val="bottom"/>
            <w:hideMark/>
          </w:tcPr>
          <w:p w14:paraId="7AFEC8AE" w14:textId="77777777" w:rsidR="0068276E" w:rsidRPr="000556C3" w:rsidRDefault="0068276E" w:rsidP="00A35862">
            <w:pPr>
              <w:rPr>
                <w:rFonts w:asciiTheme="minorHAnsi" w:hAnsiTheme="minorHAnsi" w:cstheme="minorHAnsi"/>
                <w:b/>
                <w:bCs/>
                <w:color w:val="000000"/>
              </w:rPr>
            </w:pPr>
            <w:r w:rsidRPr="000556C3">
              <w:rPr>
                <w:rFonts w:asciiTheme="minorHAnsi" w:hAnsiTheme="minorHAnsi" w:cstheme="minorHAnsi"/>
                <w:b/>
                <w:bCs/>
                <w:color w:val="000000"/>
              </w:rPr>
              <w:t>Uwagi</w:t>
            </w:r>
          </w:p>
          <w:p w14:paraId="1B65AAC8" w14:textId="77777777" w:rsidR="0068276E" w:rsidRPr="000556C3" w:rsidRDefault="0068276E" w:rsidP="00A35862">
            <w:pPr>
              <w:rPr>
                <w:rFonts w:asciiTheme="minorHAnsi" w:hAnsiTheme="minorHAnsi" w:cstheme="minorHAnsi"/>
                <w:b/>
                <w:bCs/>
                <w:color w:val="000000"/>
              </w:rPr>
            </w:pPr>
          </w:p>
          <w:p w14:paraId="26557FF8" w14:textId="77777777" w:rsidR="0068276E" w:rsidRPr="000556C3" w:rsidRDefault="0068276E" w:rsidP="00A35862">
            <w:pPr>
              <w:rPr>
                <w:rFonts w:asciiTheme="minorHAnsi" w:hAnsiTheme="minorHAnsi" w:cstheme="minorHAnsi"/>
                <w:b/>
                <w:bCs/>
                <w:color w:val="000000"/>
              </w:rPr>
            </w:pPr>
          </w:p>
          <w:p w14:paraId="391B013F" w14:textId="77777777" w:rsidR="0068276E" w:rsidRPr="000556C3" w:rsidRDefault="0068276E" w:rsidP="00A35862">
            <w:pPr>
              <w:rPr>
                <w:rFonts w:asciiTheme="minorHAnsi" w:hAnsiTheme="minorHAnsi" w:cstheme="minorHAnsi"/>
                <w:b/>
                <w:bCs/>
                <w:color w:val="000000"/>
              </w:rPr>
            </w:pPr>
          </w:p>
          <w:p w14:paraId="5C0B918C" w14:textId="77777777" w:rsidR="0068276E" w:rsidRPr="000556C3" w:rsidRDefault="0068276E" w:rsidP="00A35862">
            <w:pPr>
              <w:rPr>
                <w:rFonts w:asciiTheme="minorHAnsi" w:hAnsiTheme="minorHAnsi" w:cstheme="minorHAnsi"/>
                <w:b/>
                <w:bCs/>
                <w:color w:val="000000"/>
              </w:rPr>
            </w:pPr>
          </w:p>
        </w:tc>
        <w:tc>
          <w:tcPr>
            <w:tcW w:w="3281" w:type="pct"/>
            <w:hideMark/>
          </w:tcPr>
          <w:p w14:paraId="42DB8286" w14:textId="77777777" w:rsidR="0068276E" w:rsidRPr="000556C3" w:rsidRDefault="0068276E" w:rsidP="00A94074">
            <w:pPr>
              <w:jc w:val="both"/>
              <w:rPr>
                <w:rFonts w:asciiTheme="minorHAnsi" w:hAnsiTheme="minorHAnsi" w:cstheme="minorHAnsi"/>
                <w:color w:val="000000"/>
              </w:rPr>
            </w:pPr>
            <w:r w:rsidRPr="000556C3">
              <w:rPr>
                <w:rFonts w:asciiTheme="minorHAnsi" w:hAnsiTheme="minorHAnsi" w:cstheme="minorHAnsi"/>
                <w:color w:val="000000"/>
              </w:rPr>
              <w:t>W każdym punkcie, w którym pojawiają się wymogi dotyczące prędkości i pojemności</w:t>
            </w:r>
          </w:p>
          <w:p w14:paraId="109B0E54" w14:textId="798E1309" w:rsidR="0068276E" w:rsidRPr="000556C3" w:rsidRDefault="0068276E" w:rsidP="00A94074">
            <w:pPr>
              <w:jc w:val="both"/>
              <w:rPr>
                <w:rFonts w:asciiTheme="minorHAnsi" w:hAnsiTheme="minorHAnsi" w:cstheme="minorHAnsi"/>
                <w:color w:val="000000"/>
              </w:rPr>
            </w:pPr>
            <w:r w:rsidRPr="000556C3">
              <w:rPr>
                <w:rFonts w:asciiTheme="minorHAnsi" w:hAnsiTheme="minorHAnsi" w:cstheme="minorHAnsi"/>
                <w:color w:val="000000"/>
              </w:rPr>
              <w:t xml:space="preserve"> Zamawiający oczekuje parametrów dla typowego pap</w:t>
            </w:r>
            <w:r w:rsidR="00A35862">
              <w:rPr>
                <w:rFonts w:asciiTheme="minorHAnsi" w:hAnsiTheme="minorHAnsi" w:cstheme="minorHAnsi"/>
                <w:color w:val="000000"/>
              </w:rPr>
              <w:t xml:space="preserve">ieru biurowego, niepowlekanego, </w:t>
            </w:r>
            <w:r w:rsidRPr="000556C3">
              <w:rPr>
                <w:rFonts w:asciiTheme="minorHAnsi" w:hAnsiTheme="minorHAnsi" w:cstheme="minorHAnsi"/>
                <w:color w:val="000000"/>
              </w:rPr>
              <w:t>o gramaturze 80 g/m². Zamawiający zaakce</w:t>
            </w:r>
            <w:r w:rsidR="00A35862">
              <w:rPr>
                <w:rFonts w:asciiTheme="minorHAnsi" w:hAnsiTheme="minorHAnsi" w:cstheme="minorHAnsi"/>
                <w:color w:val="000000"/>
              </w:rPr>
              <w:t xml:space="preserve">ptuje tylko te parametry, które </w:t>
            </w:r>
            <w:r w:rsidRPr="000556C3">
              <w:rPr>
                <w:rFonts w:asciiTheme="minorHAnsi" w:hAnsiTheme="minorHAnsi" w:cstheme="minorHAnsi"/>
                <w:color w:val="000000"/>
              </w:rPr>
              <w:t>można potwierdzić w oficjalnych źródłach informacji o produkcie</w:t>
            </w:r>
          </w:p>
          <w:p w14:paraId="5C87646C" w14:textId="3C3A0361" w:rsidR="0068276E" w:rsidRPr="000556C3" w:rsidRDefault="0068276E" w:rsidP="00A94074">
            <w:pPr>
              <w:jc w:val="both"/>
              <w:rPr>
                <w:rFonts w:asciiTheme="minorHAnsi" w:hAnsiTheme="minorHAnsi" w:cstheme="minorHAnsi"/>
                <w:color w:val="000000"/>
              </w:rPr>
            </w:pPr>
            <w:r w:rsidRPr="000556C3">
              <w:rPr>
                <w:rFonts w:asciiTheme="minorHAnsi" w:hAnsiTheme="minorHAnsi" w:cstheme="minorHAnsi"/>
                <w:color w:val="000000"/>
              </w:rPr>
              <w:t xml:space="preserve"> tzn. strona internetowa producenta, broszura </w:t>
            </w:r>
            <w:r w:rsidR="00A35862">
              <w:rPr>
                <w:rFonts w:asciiTheme="minorHAnsi" w:hAnsiTheme="minorHAnsi" w:cstheme="minorHAnsi"/>
                <w:color w:val="000000"/>
              </w:rPr>
              <w:t>produktowa, katalog produktowy, specyfikacja techniczna.</w:t>
            </w:r>
          </w:p>
        </w:tc>
      </w:tr>
    </w:tbl>
    <w:p w14:paraId="7249472C" w14:textId="735249C8" w:rsidR="001819C4" w:rsidRPr="000556C3" w:rsidRDefault="001819C4" w:rsidP="00A94074">
      <w:pPr>
        <w:jc w:val="both"/>
        <w:rPr>
          <w:rFonts w:asciiTheme="minorHAnsi" w:hAnsiTheme="minorHAnsi" w:cstheme="minorHAnsi"/>
          <w:b/>
          <w:bCs/>
        </w:rPr>
      </w:pPr>
    </w:p>
    <w:p w14:paraId="1B7C454B" w14:textId="77777777" w:rsidR="001819C4" w:rsidRPr="000556C3" w:rsidRDefault="001819C4" w:rsidP="00A94074">
      <w:pPr>
        <w:jc w:val="both"/>
        <w:rPr>
          <w:rFonts w:asciiTheme="minorHAnsi" w:hAnsiTheme="minorHAnsi" w:cstheme="minorHAnsi"/>
        </w:rPr>
      </w:pPr>
      <w:r w:rsidRPr="000556C3">
        <w:rPr>
          <w:rFonts w:asciiTheme="minorHAnsi" w:hAnsiTheme="minorHAnsi" w:cstheme="minorHAnsi"/>
        </w:rPr>
        <w:t>Dostarczony sprzęt ma być nowy, w pełni sprawny i kompletny oraz gotowy do pracy.</w:t>
      </w:r>
    </w:p>
    <w:p w14:paraId="36E57312" w14:textId="77777777" w:rsidR="001819C4" w:rsidRPr="000556C3" w:rsidRDefault="001819C4" w:rsidP="00A94074">
      <w:pPr>
        <w:jc w:val="both"/>
        <w:rPr>
          <w:rFonts w:asciiTheme="minorHAnsi" w:hAnsiTheme="minorHAnsi" w:cstheme="minorHAnsi"/>
          <w:b/>
          <w:bCs/>
        </w:rPr>
      </w:pPr>
    </w:p>
    <w:sectPr w:rsidR="001819C4" w:rsidRPr="000556C3" w:rsidSect="000556C3">
      <w:pgSz w:w="11906" w:h="16838" w:code="9"/>
      <w:pgMar w:top="709"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F671F"/>
    <w:multiLevelType w:val="hybridMultilevel"/>
    <w:tmpl w:val="891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F45941"/>
    <w:multiLevelType w:val="multilevel"/>
    <w:tmpl w:val="9D008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53"/>
    <w:rsid w:val="000148EF"/>
    <w:rsid w:val="00037D8F"/>
    <w:rsid w:val="000556C3"/>
    <w:rsid w:val="0007364D"/>
    <w:rsid w:val="001121AD"/>
    <w:rsid w:val="00137C3A"/>
    <w:rsid w:val="00141517"/>
    <w:rsid w:val="001819C4"/>
    <w:rsid w:val="00247753"/>
    <w:rsid w:val="002B222B"/>
    <w:rsid w:val="002E2FAD"/>
    <w:rsid w:val="002F57E1"/>
    <w:rsid w:val="0030152B"/>
    <w:rsid w:val="003112E9"/>
    <w:rsid w:val="00331880"/>
    <w:rsid w:val="00343324"/>
    <w:rsid w:val="00346E8F"/>
    <w:rsid w:val="00364FFB"/>
    <w:rsid w:val="003D77C6"/>
    <w:rsid w:val="003E0235"/>
    <w:rsid w:val="00462D3E"/>
    <w:rsid w:val="00465FEE"/>
    <w:rsid w:val="00486AC9"/>
    <w:rsid w:val="005107CD"/>
    <w:rsid w:val="00511989"/>
    <w:rsid w:val="005B335F"/>
    <w:rsid w:val="00616D8A"/>
    <w:rsid w:val="0068276E"/>
    <w:rsid w:val="006B45C6"/>
    <w:rsid w:val="006C36A1"/>
    <w:rsid w:val="006E6B6C"/>
    <w:rsid w:val="0071443E"/>
    <w:rsid w:val="00721700"/>
    <w:rsid w:val="008A4901"/>
    <w:rsid w:val="008C0EBE"/>
    <w:rsid w:val="008D6511"/>
    <w:rsid w:val="008F5969"/>
    <w:rsid w:val="008F7A47"/>
    <w:rsid w:val="00941284"/>
    <w:rsid w:val="00950B28"/>
    <w:rsid w:val="009607A6"/>
    <w:rsid w:val="009C0EA4"/>
    <w:rsid w:val="009C4BBD"/>
    <w:rsid w:val="009D5D1F"/>
    <w:rsid w:val="009F6BB8"/>
    <w:rsid w:val="00A235F0"/>
    <w:rsid w:val="00A35862"/>
    <w:rsid w:val="00A66CE1"/>
    <w:rsid w:val="00A94074"/>
    <w:rsid w:val="00B61E0B"/>
    <w:rsid w:val="00BB53DB"/>
    <w:rsid w:val="00C110EE"/>
    <w:rsid w:val="00C466BF"/>
    <w:rsid w:val="00C80CAB"/>
    <w:rsid w:val="00CA3D18"/>
    <w:rsid w:val="00CF63FA"/>
    <w:rsid w:val="00DF7527"/>
    <w:rsid w:val="00E736EF"/>
    <w:rsid w:val="00E81288"/>
    <w:rsid w:val="00EA4903"/>
    <w:rsid w:val="00EA64D8"/>
    <w:rsid w:val="00EC1806"/>
    <w:rsid w:val="00EF0291"/>
    <w:rsid w:val="00F215B2"/>
    <w:rsid w:val="00F97BD5"/>
    <w:rsid w:val="00FA1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46F440"/>
  <w15:chartTrackingRefBased/>
  <w15:docId w15:val="{6FD05832-02B7-4366-BD15-2AAA267A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7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477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247753"/>
  </w:style>
  <w:style w:type="character" w:styleId="Hipercze">
    <w:name w:val="Hyperlink"/>
    <w:unhideWhenUsed/>
    <w:rsid w:val="00247753"/>
    <w:rPr>
      <w:color w:val="0000FF"/>
      <w:u w:val="single"/>
    </w:rPr>
  </w:style>
  <w:style w:type="paragraph" w:styleId="Tekstdymka">
    <w:name w:val="Balloon Text"/>
    <w:basedOn w:val="Normalny"/>
    <w:link w:val="TekstdymkaZnak"/>
    <w:uiPriority w:val="99"/>
    <w:semiHidden/>
    <w:unhideWhenUsed/>
    <w:rsid w:val="001415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517"/>
    <w:rPr>
      <w:rFonts w:ascii="Segoe UI" w:eastAsia="Times New Roman" w:hAnsi="Segoe UI" w:cs="Segoe UI"/>
      <w:sz w:val="18"/>
      <w:szCs w:val="18"/>
      <w:lang w:eastAsia="pl-PL"/>
    </w:rPr>
  </w:style>
  <w:style w:type="paragraph" w:styleId="Akapitzlist">
    <w:name w:val="List Paragraph"/>
    <w:basedOn w:val="Normalny"/>
    <w:uiPriority w:val="34"/>
    <w:qFormat/>
    <w:rsid w:val="00C4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6596">
      <w:bodyDiv w:val="1"/>
      <w:marLeft w:val="0"/>
      <w:marRight w:val="0"/>
      <w:marTop w:val="0"/>
      <w:marBottom w:val="0"/>
      <w:divBdr>
        <w:top w:val="none" w:sz="0" w:space="0" w:color="auto"/>
        <w:left w:val="none" w:sz="0" w:space="0" w:color="auto"/>
        <w:bottom w:val="none" w:sz="0" w:space="0" w:color="auto"/>
        <w:right w:val="none" w:sz="0" w:space="0" w:color="auto"/>
      </w:divBdr>
      <w:divsChild>
        <w:div w:id="1686788804">
          <w:marLeft w:val="0"/>
          <w:marRight w:val="0"/>
          <w:marTop w:val="0"/>
          <w:marBottom w:val="0"/>
          <w:divBdr>
            <w:top w:val="none" w:sz="0" w:space="0" w:color="auto"/>
            <w:left w:val="none" w:sz="0" w:space="0" w:color="auto"/>
            <w:bottom w:val="single" w:sz="6" w:space="0" w:color="E2E2E2"/>
            <w:right w:val="none" w:sz="0" w:space="0" w:color="auto"/>
          </w:divBdr>
          <w:divsChild>
            <w:div w:id="583495790">
              <w:marLeft w:val="0"/>
              <w:marRight w:val="0"/>
              <w:marTop w:val="0"/>
              <w:marBottom w:val="0"/>
              <w:divBdr>
                <w:top w:val="none" w:sz="0" w:space="0" w:color="auto"/>
                <w:left w:val="none" w:sz="0" w:space="0" w:color="auto"/>
                <w:bottom w:val="none" w:sz="0" w:space="0" w:color="auto"/>
                <w:right w:val="none" w:sz="0" w:space="0" w:color="auto"/>
              </w:divBdr>
              <w:divsChild>
                <w:div w:id="6123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5024">
          <w:marLeft w:val="0"/>
          <w:marRight w:val="0"/>
          <w:marTop w:val="0"/>
          <w:marBottom w:val="0"/>
          <w:divBdr>
            <w:top w:val="none" w:sz="0" w:space="0" w:color="auto"/>
            <w:left w:val="none" w:sz="0" w:space="0" w:color="auto"/>
            <w:bottom w:val="single" w:sz="6" w:space="0" w:color="E2E2E2"/>
            <w:right w:val="none" w:sz="0" w:space="0" w:color="auto"/>
          </w:divBdr>
          <w:divsChild>
            <w:div w:id="195508422">
              <w:marLeft w:val="0"/>
              <w:marRight w:val="0"/>
              <w:marTop w:val="0"/>
              <w:marBottom w:val="0"/>
              <w:divBdr>
                <w:top w:val="none" w:sz="0" w:space="0" w:color="auto"/>
                <w:left w:val="none" w:sz="0" w:space="0" w:color="auto"/>
                <w:bottom w:val="none" w:sz="0" w:space="0" w:color="auto"/>
                <w:right w:val="none" w:sz="0" w:space="0" w:color="auto"/>
              </w:divBdr>
              <w:divsChild>
                <w:div w:id="10924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76">
          <w:marLeft w:val="0"/>
          <w:marRight w:val="0"/>
          <w:marTop w:val="0"/>
          <w:marBottom w:val="0"/>
          <w:divBdr>
            <w:top w:val="none" w:sz="0" w:space="0" w:color="auto"/>
            <w:left w:val="none" w:sz="0" w:space="0" w:color="auto"/>
            <w:bottom w:val="single" w:sz="6" w:space="0" w:color="E2E2E2"/>
            <w:right w:val="none" w:sz="0" w:space="0" w:color="auto"/>
          </w:divBdr>
          <w:divsChild>
            <w:div w:id="926113319">
              <w:marLeft w:val="0"/>
              <w:marRight w:val="0"/>
              <w:marTop w:val="0"/>
              <w:marBottom w:val="0"/>
              <w:divBdr>
                <w:top w:val="none" w:sz="0" w:space="0" w:color="auto"/>
                <w:left w:val="none" w:sz="0" w:space="0" w:color="auto"/>
                <w:bottom w:val="none" w:sz="0" w:space="0" w:color="auto"/>
                <w:right w:val="none" w:sz="0" w:space="0" w:color="auto"/>
              </w:divBdr>
              <w:divsChild>
                <w:div w:id="12631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1922">
          <w:marLeft w:val="0"/>
          <w:marRight w:val="0"/>
          <w:marTop w:val="0"/>
          <w:marBottom w:val="0"/>
          <w:divBdr>
            <w:top w:val="none" w:sz="0" w:space="0" w:color="auto"/>
            <w:left w:val="none" w:sz="0" w:space="0" w:color="auto"/>
            <w:bottom w:val="single" w:sz="6" w:space="0" w:color="E2E2E2"/>
            <w:right w:val="none" w:sz="0" w:space="0" w:color="auto"/>
          </w:divBdr>
          <w:divsChild>
            <w:div w:id="598559272">
              <w:marLeft w:val="0"/>
              <w:marRight w:val="0"/>
              <w:marTop w:val="0"/>
              <w:marBottom w:val="0"/>
              <w:divBdr>
                <w:top w:val="none" w:sz="0" w:space="0" w:color="auto"/>
                <w:left w:val="none" w:sz="0" w:space="0" w:color="auto"/>
                <w:bottom w:val="none" w:sz="0" w:space="0" w:color="auto"/>
                <w:right w:val="none" w:sz="0" w:space="0" w:color="auto"/>
              </w:divBdr>
              <w:divsChild>
                <w:div w:id="2358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97">
          <w:marLeft w:val="0"/>
          <w:marRight w:val="0"/>
          <w:marTop w:val="0"/>
          <w:marBottom w:val="0"/>
          <w:divBdr>
            <w:top w:val="none" w:sz="0" w:space="0" w:color="auto"/>
            <w:left w:val="none" w:sz="0" w:space="0" w:color="auto"/>
            <w:bottom w:val="single" w:sz="6" w:space="0" w:color="E2E2E2"/>
            <w:right w:val="none" w:sz="0" w:space="0" w:color="auto"/>
          </w:divBdr>
          <w:divsChild>
            <w:div w:id="1475758008">
              <w:marLeft w:val="0"/>
              <w:marRight w:val="0"/>
              <w:marTop w:val="0"/>
              <w:marBottom w:val="0"/>
              <w:divBdr>
                <w:top w:val="none" w:sz="0" w:space="0" w:color="auto"/>
                <w:left w:val="none" w:sz="0" w:space="0" w:color="auto"/>
                <w:bottom w:val="none" w:sz="0" w:space="0" w:color="auto"/>
                <w:right w:val="none" w:sz="0" w:space="0" w:color="auto"/>
              </w:divBdr>
              <w:divsChild>
                <w:div w:id="1545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5521">
          <w:marLeft w:val="0"/>
          <w:marRight w:val="0"/>
          <w:marTop w:val="0"/>
          <w:marBottom w:val="0"/>
          <w:divBdr>
            <w:top w:val="none" w:sz="0" w:space="0" w:color="auto"/>
            <w:left w:val="none" w:sz="0" w:space="0" w:color="auto"/>
            <w:bottom w:val="single" w:sz="6" w:space="0" w:color="E2E2E2"/>
            <w:right w:val="none" w:sz="0" w:space="0" w:color="auto"/>
          </w:divBdr>
          <w:divsChild>
            <w:div w:id="815799329">
              <w:marLeft w:val="0"/>
              <w:marRight w:val="0"/>
              <w:marTop w:val="0"/>
              <w:marBottom w:val="0"/>
              <w:divBdr>
                <w:top w:val="none" w:sz="0" w:space="0" w:color="auto"/>
                <w:left w:val="none" w:sz="0" w:space="0" w:color="auto"/>
                <w:bottom w:val="none" w:sz="0" w:space="0" w:color="auto"/>
                <w:right w:val="none" w:sz="0" w:space="0" w:color="auto"/>
              </w:divBdr>
              <w:divsChild>
                <w:div w:id="15416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1424">
          <w:marLeft w:val="0"/>
          <w:marRight w:val="0"/>
          <w:marTop w:val="0"/>
          <w:marBottom w:val="0"/>
          <w:divBdr>
            <w:top w:val="none" w:sz="0" w:space="0" w:color="auto"/>
            <w:left w:val="none" w:sz="0" w:space="0" w:color="auto"/>
            <w:bottom w:val="single" w:sz="6" w:space="0" w:color="E2E2E2"/>
            <w:right w:val="none" w:sz="0" w:space="0" w:color="auto"/>
          </w:divBdr>
          <w:divsChild>
            <w:div w:id="129128950">
              <w:marLeft w:val="0"/>
              <w:marRight w:val="0"/>
              <w:marTop w:val="0"/>
              <w:marBottom w:val="0"/>
              <w:divBdr>
                <w:top w:val="none" w:sz="0" w:space="0" w:color="auto"/>
                <w:left w:val="none" w:sz="0" w:space="0" w:color="auto"/>
                <w:bottom w:val="none" w:sz="0" w:space="0" w:color="auto"/>
                <w:right w:val="none" w:sz="0" w:space="0" w:color="auto"/>
              </w:divBdr>
              <w:divsChild>
                <w:div w:id="9267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2288">
          <w:marLeft w:val="0"/>
          <w:marRight w:val="0"/>
          <w:marTop w:val="0"/>
          <w:marBottom w:val="0"/>
          <w:divBdr>
            <w:top w:val="none" w:sz="0" w:space="0" w:color="auto"/>
            <w:left w:val="none" w:sz="0" w:space="0" w:color="auto"/>
            <w:bottom w:val="single" w:sz="6" w:space="0" w:color="E2E2E2"/>
            <w:right w:val="none" w:sz="0" w:space="0" w:color="auto"/>
          </w:divBdr>
          <w:divsChild>
            <w:div w:id="1533958549">
              <w:marLeft w:val="0"/>
              <w:marRight w:val="0"/>
              <w:marTop w:val="0"/>
              <w:marBottom w:val="0"/>
              <w:divBdr>
                <w:top w:val="none" w:sz="0" w:space="0" w:color="auto"/>
                <w:left w:val="none" w:sz="0" w:space="0" w:color="auto"/>
                <w:bottom w:val="none" w:sz="0" w:space="0" w:color="auto"/>
                <w:right w:val="none" w:sz="0" w:space="0" w:color="auto"/>
              </w:divBdr>
              <w:divsChild>
                <w:div w:id="3067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31542">
      <w:bodyDiv w:val="1"/>
      <w:marLeft w:val="0"/>
      <w:marRight w:val="0"/>
      <w:marTop w:val="0"/>
      <w:marBottom w:val="0"/>
      <w:divBdr>
        <w:top w:val="none" w:sz="0" w:space="0" w:color="auto"/>
        <w:left w:val="none" w:sz="0" w:space="0" w:color="auto"/>
        <w:bottom w:val="none" w:sz="0" w:space="0" w:color="auto"/>
        <w:right w:val="none" w:sz="0" w:space="0" w:color="auto"/>
      </w:divBdr>
    </w:div>
    <w:div w:id="393309599">
      <w:bodyDiv w:val="1"/>
      <w:marLeft w:val="0"/>
      <w:marRight w:val="0"/>
      <w:marTop w:val="0"/>
      <w:marBottom w:val="0"/>
      <w:divBdr>
        <w:top w:val="none" w:sz="0" w:space="0" w:color="auto"/>
        <w:left w:val="none" w:sz="0" w:space="0" w:color="auto"/>
        <w:bottom w:val="none" w:sz="0" w:space="0" w:color="auto"/>
        <w:right w:val="none" w:sz="0" w:space="0" w:color="auto"/>
      </w:divBdr>
    </w:div>
    <w:div w:id="469245383">
      <w:bodyDiv w:val="1"/>
      <w:marLeft w:val="0"/>
      <w:marRight w:val="0"/>
      <w:marTop w:val="0"/>
      <w:marBottom w:val="0"/>
      <w:divBdr>
        <w:top w:val="none" w:sz="0" w:space="0" w:color="auto"/>
        <w:left w:val="none" w:sz="0" w:space="0" w:color="auto"/>
        <w:bottom w:val="none" w:sz="0" w:space="0" w:color="auto"/>
        <w:right w:val="none" w:sz="0" w:space="0" w:color="auto"/>
      </w:divBdr>
      <w:divsChild>
        <w:div w:id="174615308">
          <w:marLeft w:val="2804"/>
          <w:marRight w:val="0"/>
          <w:marTop w:val="0"/>
          <w:marBottom w:val="0"/>
          <w:divBdr>
            <w:top w:val="none" w:sz="0" w:space="0" w:color="auto"/>
            <w:left w:val="none" w:sz="0" w:space="0" w:color="auto"/>
            <w:bottom w:val="none" w:sz="0" w:space="0" w:color="auto"/>
            <w:right w:val="none" w:sz="0" w:space="0" w:color="auto"/>
          </w:divBdr>
          <w:divsChild>
            <w:div w:id="9364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797">
      <w:bodyDiv w:val="1"/>
      <w:marLeft w:val="0"/>
      <w:marRight w:val="0"/>
      <w:marTop w:val="0"/>
      <w:marBottom w:val="0"/>
      <w:divBdr>
        <w:top w:val="none" w:sz="0" w:space="0" w:color="auto"/>
        <w:left w:val="none" w:sz="0" w:space="0" w:color="auto"/>
        <w:bottom w:val="none" w:sz="0" w:space="0" w:color="auto"/>
        <w:right w:val="none" w:sz="0" w:space="0" w:color="auto"/>
      </w:divBdr>
    </w:div>
    <w:div w:id="539443161">
      <w:bodyDiv w:val="1"/>
      <w:marLeft w:val="0"/>
      <w:marRight w:val="0"/>
      <w:marTop w:val="0"/>
      <w:marBottom w:val="0"/>
      <w:divBdr>
        <w:top w:val="none" w:sz="0" w:space="0" w:color="auto"/>
        <w:left w:val="none" w:sz="0" w:space="0" w:color="auto"/>
        <w:bottom w:val="none" w:sz="0" w:space="0" w:color="auto"/>
        <w:right w:val="none" w:sz="0" w:space="0" w:color="auto"/>
      </w:divBdr>
    </w:div>
    <w:div w:id="772242397">
      <w:bodyDiv w:val="1"/>
      <w:marLeft w:val="0"/>
      <w:marRight w:val="0"/>
      <w:marTop w:val="0"/>
      <w:marBottom w:val="0"/>
      <w:divBdr>
        <w:top w:val="none" w:sz="0" w:space="0" w:color="auto"/>
        <w:left w:val="none" w:sz="0" w:space="0" w:color="auto"/>
        <w:bottom w:val="none" w:sz="0" w:space="0" w:color="auto"/>
        <w:right w:val="none" w:sz="0" w:space="0" w:color="auto"/>
      </w:divBdr>
    </w:div>
    <w:div w:id="909773692">
      <w:bodyDiv w:val="1"/>
      <w:marLeft w:val="0"/>
      <w:marRight w:val="0"/>
      <w:marTop w:val="0"/>
      <w:marBottom w:val="0"/>
      <w:divBdr>
        <w:top w:val="none" w:sz="0" w:space="0" w:color="auto"/>
        <w:left w:val="none" w:sz="0" w:space="0" w:color="auto"/>
        <w:bottom w:val="none" w:sz="0" w:space="0" w:color="auto"/>
        <w:right w:val="none" w:sz="0" w:space="0" w:color="auto"/>
      </w:divBdr>
    </w:div>
    <w:div w:id="933171050">
      <w:bodyDiv w:val="1"/>
      <w:marLeft w:val="0"/>
      <w:marRight w:val="0"/>
      <w:marTop w:val="0"/>
      <w:marBottom w:val="0"/>
      <w:divBdr>
        <w:top w:val="none" w:sz="0" w:space="0" w:color="auto"/>
        <w:left w:val="none" w:sz="0" w:space="0" w:color="auto"/>
        <w:bottom w:val="none" w:sz="0" w:space="0" w:color="auto"/>
        <w:right w:val="none" w:sz="0" w:space="0" w:color="auto"/>
      </w:divBdr>
      <w:divsChild>
        <w:div w:id="1027021415">
          <w:marLeft w:val="0"/>
          <w:marRight w:val="0"/>
          <w:marTop w:val="0"/>
          <w:marBottom w:val="0"/>
          <w:divBdr>
            <w:top w:val="single" w:sz="6" w:space="6" w:color="EEEEEE"/>
            <w:left w:val="none" w:sz="0" w:space="0" w:color="auto"/>
            <w:bottom w:val="none" w:sz="0" w:space="0" w:color="auto"/>
            <w:right w:val="none" w:sz="0" w:space="0" w:color="auto"/>
          </w:divBdr>
          <w:divsChild>
            <w:div w:id="1733625031">
              <w:marLeft w:val="0"/>
              <w:marRight w:val="0"/>
              <w:marTop w:val="0"/>
              <w:marBottom w:val="0"/>
              <w:divBdr>
                <w:top w:val="none" w:sz="0" w:space="0" w:color="auto"/>
                <w:left w:val="none" w:sz="0" w:space="0" w:color="auto"/>
                <w:bottom w:val="none" w:sz="0" w:space="0" w:color="auto"/>
                <w:right w:val="none" w:sz="0" w:space="0" w:color="auto"/>
              </w:divBdr>
              <w:divsChild>
                <w:div w:id="2491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47345">
      <w:bodyDiv w:val="1"/>
      <w:marLeft w:val="0"/>
      <w:marRight w:val="0"/>
      <w:marTop w:val="0"/>
      <w:marBottom w:val="0"/>
      <w:divBdr>
        <w:top w:val="none" w:sz="0" w:space="0" w:color="auto"/>
        <w:left w:val="none" w:sz="0" w:space="0" w:color="auto"/>
        <w:bottom w:val="none" w:sz="0" w:space="0" w:color="auto"/>
        <w:right w:val="none" w:sz="0" w:space="0" w:color="auto"/>
      </w:divBdr>
      <w:divsChild>
        <w:div w:id="202593343">
          <w:marLeft w:val="0"/>
          <w:marRight w:val="0"/>
          <w:marTop w:val="0"/>
          <w:marBottom w:val="0"/>
          <w:divBdr>
            <w:top w:val="none" w:sz="0" w:space="0" w:color="auto"/>
            <w:left w:val="none" w:sz="0" w:space="0" w:color="auto"/>
            <w:bottom w:val="none" w:sz="0" w:space="0" w:color="auto"/>
            <w:right w:val="none" w:sz="0" w:space="0" w:color="auto"/>
          </w:divBdr>
        </w:div>
        <w:div w:id="263927213">
          <w:marLeft w:val="0"/>
          <w:marRight w:val="0"/>
          <w:marTop w:val="0"/>
          <w:marBottom w:val="0"/>
          <w:divBdr>
            <w:top w:val="none" w:sz="0" w:space="0" w:color="auto"/>
            <w:left w:val="none" w:sz="0" w:space="0" w:color="auto"/>
            <w:bottom w:val="none" w:sz="0" w:space="0" w:color="auto"/>
            <w:right w:val="none" w:sz="0" w:space="0" w:color="auto"/>
          </w:divBdr>
        </w:div>
        <w:div w:id="1110277338">
          <w:marLeft w:val="0"/>
          <w:marRight w:val="0"/>
          <w:marTop w:val="0"/>
          <w:marBottom w:val="0"/>
          <w:divBdr>
            <w:top w:val="none" w:sz="0" w:space="0" w:color="auto"/>
            <w:left w:val="none" w:sz="0" w:space="0" w:color="auto"/>
            <w:bottom w:val="none" w:sz="0" w:space="0" w:color="auto"/>
            <w:right w:val="none" w:sz="0" w:space="0" w:color="auto"/>
          </w:divBdr>
        </w:div>
        <w:div w:id="1499350448">
          <w:marLeft w:val="0"/>
          <w:marRight w:val="0"/>
          <w:marTop w:val="0"/>
          <w:marBottom w:val="0"/>
          <w:divBdr>
            <w:top w:val="none" w:sz="0" w:space="0" w:color="auto"/>
            <w:left w:val="none" w:sz="0" w:space="0" w:color="auto"/>
            <w:bottom w:val="none" w:sz="0" w:space="0" w:color="auto"/>
            <w:right w:val="none" w:sz="0" w:space="0" w:color="auto"/>
          </w:divBdr>
        </w:div>
        <w:div w:id="212272790">
          <w:marLeft w:val="0"/>
          <w:marRight w:val="0"/>
          <w:marTop w:val="0"/>
          <w:marBottom w:val="0"/>
          <w:divBdr>
            <w:top w:val="none" w:sz="0" w:space="0" w:color="auto"/>
            <w:left w:val="none" w:sz="0" w:space="0" w:color="auto"/>
            <w:bottom w:val="none" w:sz="0" w:space="0" w:color="auto"/>
            <w:right w:val="none" w:sz="0" w:space="0" w:color="auto"/>
          </w:divBdr>
        </w:div>
        <w:div w:id="920604948">
          <w:marLeft w:val="0"/>
          <w:marRight w:val="0"/>
          <w:marTop w:val="0"/>
          <w:marBottom w:val="0"/>
          <w:divBdr>
            <w:top w:val="none" w:sz="0" w:space="0" w:color="auto"/>
            <w:left w:val="none" w:sz="0" w:space="0" w:color="auto"/>
            <w:bottom w:val="none" w:sz="0" w:space="0" w:color="auto"/>
            <w:right w:val="none" w:sz="0" w:space="0" w:color="auto"/>
          </w:divBdr>
        </w:div>
        <w:div w:id="342436527">
          <w:marLeft w:val="0"/>
          <w:marRight w:val="0"/>
          <w:marTop w:val="0"/>
          <w:marBottom w:val="0"/>
          <w:divBdr>
            <w:top w:val="none" w:sz="0" w:space="0" w:color="auto"/>
            <w:left w:val="none" w:sz="0" w:space="0" w:color="auto"/>
            <w:bottom w:val="none" w:sz="0" w:space="0" w:color="auto"/>
            <w:right w:val="none" w:sz="0" w:space="0" w:color="auto"/>
          </w:divBdr>
        </w:div>
        <w:div w:id="221722378">
          <w:marLeft w:val="0"/>
          <w:marRight w:val="0"/>
          <w:marTop w:val="0"/>
          <w:marBottom w:val="0"/>
          <w:divBdr>
            <w:top w:val="none" w:sz="0" w:space="0" w:color="auto"/>
            <w:left w:val="none" w:sz="0" w:space="0" w:color="auto"/>
            <w:bottom w:val="none" w:sz="0" w:space="0" w:color="auto"/>
            <w:right w:val="none" w:sz="0" w:space="0" w:color="auto"/>
          </w:divBdr>
        </w:div>
        <w:div w:id="360938491">
          <w:marLeft w:val="0"/>
          <w:marRight w:val="0"/>
          <w:marTop w:val="0"/>
          <w:marBottom w:val="0"/>
          <w:divBdr>
            <w:top w:val="none" w:sz="0" w:space="0" w:color="auto"/>
            <w:left w:val="none" w:sz="0" w:space="0" w:color="auto"/>
            <w:bottom w:val="none" w:sz="0" w:space="0" w:color="auto"/>
            <w:right w:val="none" w:sz="0" w:space="0" w:color="auto"/>
          </w:divBdr>
        </w:div>
        <w:div w:id="1774788605">
          <w:marLeft w:val="0"/>
          <w:marRight w:val="0"/>
          <w:marTop w:val="0"/>
          <w:marBottom w:val="0"/>
          <w:divBdr>
            <w:top w:val="none" w:sz="0" w:space="0" w:color="auto"/>
            <w:left w:val="none" w:sz="0" w:space="0" w:color="auto"/>
            <w:bottom w:val="none" w:sz="0" w:space="0" w:color="auto"/>
            <w:right w:val="none" w:sz="0" w:space="0" w:color="auto"/>
          </w:divBdr>
        </w:div>
        <w:div w:id="1363481593">
          <w:marLeft w:val="0"/>
          <w:marRight w:val="0"/>
          <w:marTop w:val="0"/>
          <w:marBottom w:val="0"/>
          <w:divBdr>
            <w:top w:val="none" w:sz="0" w:space="0" w:color="auto"/>
            <w:left w:val="none" w:sz="0" w:space="0" w:color="auto"/>
            <w:bottom w:val="none" w:sz="0" w:space="0" w:color="auto"/>
            <w:right w:val="none" w:sz="0" w:space="0" w:color="auto"/>
          </w:divBdr>
        </w:div>
        <w:div w:id="942147794">
          <w:marLeft w:val="0"/>
          <w:marRight w:val="0"/>
          <w:marTop w:val="0"/>
          <w:marBottom w:val="0"/>
          <w:divBdr>
            <w:top w:val="none" w:sz="0" w:space="0" w:color="auto"/>
            <w:left w:val="none" w:sz="0" w:space="0" w:color="auto"/>
            <w:bottom w:val="none" w:sz="0" w:space="0" w:color="auto"/>
            <w:right w:val="none" w:sz="0" w:space="0" w:color="auto"/>
          </w:divBdr>
        </w:div>
        <w:div w:id="2073579715">
          <w:marLeft w:val="0"/>
          <w:marRight w:val="0"/>
          <w:marTop w:val="0"/>
          <w:marBottom w:val="0"/>
          <w:divBdr>
            <w:top w:val="none" w:sz="0" w:space="0" w:color="auto"/>
            <w:left w:val="none" w:sz="0" w:space="0" w:color="auto"/>
            <w:bottom w:val="none" w:sz="0" w:space="0" w:color="auto"/>
            <w:right w:val="none" w:sz="0" w:space="0" w:color="auto"/>
          </w:divBdr>
        </w:div>
        <w:div w:id="1799108926">
          <w:marLeft w:val="0"/>
          <w:marRight w:val="0"/>
          <w:marTop w:val="0"/>
          <w:marBottom w:val="0"/>
          <w:divBdr>
            <w:top w:val="none" w:sz="0" w:space="0" w:color="auto"/>
            <w:left w:val="none" w:sz="0" w:space="0" w:color="auto"/>
            <w:bottom w:val="none" w:sz="0" w:space="0" w:color="auto"/>
            <w:right w:val="none" w:sz="0" w:space="0" w:color="auto"/>
          </w:divBdr>
        </w:div>
        <w:div w:id="477723841">
          <w:marLeft w:val="0"/>
          <w:marRight w:val="0"/>
          <w:marTop w:val="0"/>
          <w:marBottom w:val="0"/>
          <w:divBdr>
            <w:top w:val="none" w:sz="0" w:space="0" w:color="auto"/>
            <w:left w:val="none" w:sz="0" w:space="0" w:color="auto"/>
            <w:bottom w:val="none" w:sz="0" w:space="0" w:color="auto"/>
            <w:right w:val="none" w:sz="0" w:space="0" w:color="auto"/>
          </w:divBdr>
        </w:div>
        <w:div w:id="894701835">
          <w:marLeft w:val="0"/>
          <w:marRight w:val="0"/>
          <w:marTop w:val="0"/>
          <w:marBottom w:val="0"/>
          <w:divBdr>
            <w:top w:val="none" w:sz="0" w:space="0" w:color="auto"/>
            <w:left w:val="none" w:sz="0" w:space="0" w:color="auto"/>
            <w:bottom w:val="none" w:sz="0" w:space="0" w:color="auto"/>
            <w:right w:val="none" w:sz="0" w:space="0" w:color="auto"/>
          </w:divBdr>
        </w:div>
        <w:div w:id="1483892371">
          <w:marLeft w:val="0"/>
          <w:marRight w:val="0"/>
          <w:marTop w:val="0"/>
          <w:marBottom w:val="0"/>
          <w:divBdr>
            <w:top w:val="none" w:sz="0" w:space="0" w:color="auto"/>
            <w:left w:val="none" w:sz="0" w:space="0" w:color="auto"/>
            <w:bottom w:val="none" w:sz="0" w:space="0" w:color="auto"/>
            <w:right w:val="none" w:sz="0" w:space="0" w:color="auto"/>
          </w:divBdr>
        </w:div>
      </w:divsChild>
    </w:div>
    <w:div w:id="1141655116">
      <w:bodyDiv w:val="1"/>
      <w:marLeft w:val="0"/>
      <w:marRight w:val="0"/>
      <w:marTop w:val="0"/>
      <w:marBottom w:val="0"/>
      <w:divBdr>
        <w:top w:val="none" w:sz="0" w:space="0" w:color="auto"/>
        <w:left w:val="none" w:sz="0" w:space="0" w:color="auto"/>
        <w:bottom w:val="none" w:sz="0" w:space="0" w:color="auto"/>
        <w:right w:val="none" w:sz="0" w:space="0" w:color="auto"/>
      </w:divBdr>
      <w:divsChild>
        <w:div w:id="793448306">
          <w:marLeft w:val="0"/>
          <w:marRight w:val="0"/>
          <w:marTop w:val="0"/>
          <w:marBottom w:val="0"/>
          <w:divBdr>
            <w:top w:val="none" w:sz="0" w:space="0" w:color="auto"/>
            <w:left w:val="none" w:sz="0" w:space="0" w:color="auto"/>
            <w:bottom w:val="single" w:sz="6" w:space="0" w:color="E2E2E2"/>
            <w:right w:val="none" w:sz="0" w:space="0" w:color="auto"/>
          </w:divBdr>
          <w:divsChild>
            <w:div w:id="1654021555">
              <w:marLeft w:val="0"/>
              <w:marRight w:val="0"/>
              <w:marTop w:val="0"/>
              <w:marBottom w:val="0"/>
              <w:divBdr>
                <w:top w:val="none" w:sz="0" w:space="0" w:color="auto"/>
                <w:left w:val="none" w:sz="0" w:space="0" w:color="auto"/>
                <w:bottom w:val="none" w:sz="0" w:space="0" w:color="auto"/>
                <w:right w:val="none" w:sz="0" w:space="0" w:color="auto"/>
              </w:divBdr>
              <w:divsChild>
                <w:div w:id="8301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5951">
          <w:marLeft w:val="0"/>
          <w:marRight w:val="0"/>
          <w:marTop w:val="0"/>
          <w:marBottom w:val="0"/>
          <w:divBdr>
            <w:top w:val="none" w:sz="0" w:space="0" w:color="auto"/>
            <w:left w:val="none" w:sz="0" w:space="0" w:color="auto"/>
            <w:bottom w:val="single" w:sz="6" w:space="0" w:color="E2E2E2"/>
            <w:right w:val="none" w:sz="0" w:space="0" w:color="auto"/>
          </w:divBdr>
          <w:divsChild>
            <w:div w:id="757673282">
              <w:marLeft w:val="0"/>
              <w:marRight w:val="0"/>
              <w:marTop w:val="0"/>
              <w:marBottom w:val="0"/>
              <w:divBdr>
                <w:top w:val="none" w:sz="0" w:space="0" w:color="auto"/>
                <w:left w:val="none" w:sz="0" w:space="0" w:color="auto"/>
                <w:bottom w:val="none" w:sz="0" w:space="0" w:color="auto"/>
                <w:right w:val="none" w:sz="0" w:space="0" w:color="auto"/>
              </w:divBdr>
              <w:divsChild>
                <w:div w:id="205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6318">
          <w:marLeft w:val="0"/>
          <w:marRight w:val="0"/>
          <w:marTop w:val="0"/>
          <w:marBottom w:val="0"/>
          <w:divBdr>
            <w:top w:val="none" w:sz="0" w:space="0" w:color="auto"/>
            <w:left w:val="none" w:sz="0" w:space="0" w:color="auto"/>
            <w:bottom w:val="single" w:sz="6" w:space="0" w:color="E2E2E2"/>
            <w:right w:val="none" w:sz="0" w:space="0" w:color="auto"/>
          </w:divBdr>
          <w:divsChild>
            <w:div w:id="990645017">
              <w:marLeft w:val="0"/>
              <w:marRight w:val="0"/>
              <w:marTop w:val="0"/>
              <w:marBottom w:val="0"/>
              <w:divBdr>
                <w:top w:val="none" w:sz="0" w:space="0" w:color="auto"/>
                <w:left w:val="none" w:sz="0" w:space="0" w:color="auto"/>
                <w:bottom w:val="none" w:sz="0" w:space="0" w:color="auto"/>
                <w:right w:val="none" w:sz="0" w:space="0" w:color="auto"/>
              </w:divBdr>
              <w:divsChild>
                <w:div w:id="1277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5439">
          <w:marLeft w:val="0"/>
          <w:marRight w:val="0"/>
          <w:marTop w:val="0"/>
          <w:marBottom w:val="0"/>
          <w:divBdr>
            <w:top w:val="none" w:sz="0" w:space="0" w:color="auto"/>
            <w:left w:val="none" w:sz="0" w:space="0" w:color="auto"/>
            <w:bottom w:val="single" w:sz="6" w:space="0" w:color="E2E2E2"/>
            <w:right w:val="none" w:sz="0" w:space="0" w:color="auto"/>
          </w:divBdr>
          <w:divsChild>
            <w:div w:id="1064915774">
              <w:marLeft w:val="0"/>
              <w:marRight w:val="0"/>
              <w:marTop w:val="0"/>
              <w:marBottom w:val="0"/>
              <w:divBdr>
                <w:top w:val="none" w:sz="0" w:space="0" w:color="auto"/>
                <w:left w:val="none" w:sz="0" w:space="0" w:color="auto"/>
                <w:bottom w:val="none" w:sz="0" w:space="0" w:color="auto"/>
                <w:right w:val="none" w:sz="0" w:space="0" w:color="auto"/>
              </w:divBdr>
              <w:divsChild>
                <w:div w:id="5333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0708">
          <w:marLeft w:val="0"/>
          <w:marRight w:val="0"/>
          <w:marTop w:val="0"/>
          <w:marBottom w:val="0"/>
          <w:divBdr>
            <w:top w:val="none" w:sz="0" w:space="0" w:color="auto"/>
            <w:left w:val="none" w:sz="0" w:space="0" w:color="auto"/>
            <w:bottom w:val="single" w:sz="6" w:space="0" w:color="E2E2E2"/>
            <w:right w:val="none" w:sz="0" w:space="0" w:color="auto"/>
          </w:divBdr>
          <w:divsChild>
            <w:div w:id="2108186818">
              <w:marLeft w:val="0"/>
              <w:marRight w:val="0"/>
              <w:marTop w:val="0"/>
              <w:marBottom w:val="0"/>
              <w:divBdr>
                <w:top w:val="none" w:sz="0" w:space="0" w:color="auto"/>
                <w:left w:val="none" w:sz="0" w:space="0" w:color="auto"/>
                <w:bottom w:val="none" w:sz="0" w:space="0" w:color="auto"/>
                <w:right w:val="none" w:sz="0" w:space="0" w:color="auto"/>
              </w:divBdr>
              <w:divsChild>
                <w:div w:id="1600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2981">
          <w:marLeft w:val="0"/>
          <w:marRight w:val="0"/>
          <w:marTop w:val="0"/>
          <w:marBottom w:val="0"/>
          <w:divBdr>
            <w:top w:val="none" w:sz="0" w:space="0" w:color="auto"/>
            <w:left w:val="none" w:sz="0" w:space="0" w:color="auto"/>
            <w:bottom w:val="single" w:sz="6" w:space="0" w:color="E2E2E2"/>
            <w:right w:val="none" w:sz="0" w:space="0" w:color="auto"/>
          </w:divBdr>
          <w:divsChild>
            <w:div w:id="459032430">
              <w:marLeft w:val="0"/>
              <w:marRight w:val="0"/>
              <w:marTop w:val="0"/>
              <w:marBottom w:val="0"/>
              <w:divBdr>
                <w:top w:val="none" w:sz="0" w:space="0" w:color="auto"/>
                <w:left w:val="none" w:sz="0" w:space="0" w:color="auto"/>
                <w:bottom w:val="none" w:sz="0" w:space="0" w:color="auto"/>
                <w:right w:val="none" w:sz="0" w:space="0" w:color="auto"/>
              </w:divBdr>
              <w:divsChild>
                <w:div w:id="13149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3900">
          <w:marLeft w:val="0"/>
          <w:marRight w:val="0"/>
          <w:marTop w:val="0"/>
          <w:marBottom w:val="0"/>
          <w:divBdr>
            <w:top w:val="none" w:sz="0" w:space="0" w:color="auto"/>
            <w:left w:val="none" w:sz="0" w:space="0" w:color="auto"/>
            <w:bottom w:val="single" w:sz="6" w:space="0" w:color="E2E2E2"/>
            <w:right w:val="none" w:sz="0" w:space="0" w:color="auto"/>
          </w:divBdr>
          <w:divsChild>
            <w:div w:id="441413423">
              <w:marLeft w:val="0"/>
              <w:marRight w:val="0"/>
              <w:marTop w:val="0"/>
              <w:marBottom w:val="0"/>
              <w:divBdr>
                <w:top w:val="none" w:sz="0" w:space="0" w:color="auto"/>
                <w:left w:val="none" w:sz="0" w:space="0" w:color="auto"/>
                <w:bottom w:val="none" w:sz="0" w:space="0" w:color="auto"/>
                <w:right w:val="none" w:sz="0" w:space="0" w:color="auto"/>
              </w:divBdr>
              <w:divsChild>
                <w:div w:id="1097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5647">
          <w:marLeft w:val="0"/>
          <w:marRight w:val="0"/>
          <w:marTop w:val="0"/>
          <w:marBottom w:val="0"/>
          <w:divBdr>
            <w:top w:val="none" w:sz="0" w:space="0" w:color="auto"/>
            <w:left w:val="none" w:sz="0" w:space="0" w:color="auto"/>
            <w:bottom w:val="single" w:sz="6" w:space="0" w:color="E2E2E2"/>
            <w:right w:val="none" w:sz="0" w:space="0" w:color="auto"/>
          </w:divBdr>
          <w:divsChild>
            <w:div w:id="250746442">
              <w:marLeft w:val="0"/>
              <w:marRight w:val="0"/>
              <w:marTop w:val="0"/>
              <w:marBottom w:val="0"/>
              <w:divBdr>
                <w:top w:val="none" w:sz="0" w:space="0" w:color="auto"/>
                <w:left w:val="none" w:sz="0" w:space="0" w:color="auto"/>
                <w:bottom w:val="none" w:sz="0" w:space="0" w:color="auto"/>
                <w:right w:val="none" w:sz="0" w:space="0" w:color="auto"/>
              </w:divBdr>
              <w:divsChild>
                <w:div w:id="1929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1866">
      <w:bodyDiv w:val="1"/>
      <w:marLeft w:val="0"/>
      <w:marRight w:val="0"/>
      <w:marTop w:val="0"/>
      <w:marBottom w:val="0"/>
      <w:divBdr>
        <w:top w:val="none" w:sz="0" w:space="0" w:color="auto"/>
        <w:left w:val="none" w:sz="0" w:space="0" w:color="auto"/>
        <w:bottom w:val="none" w:sz="0" w:space="0" w:color="auto"/>
        <w:right w:val="none" w:sz="0" w:space="0" w:color="auto"/>
      </w:divBdr>
    </w:div>
    <w:div w:id="1283423291">
      <w:bodyDiv w:val="1"/>
      <w:marLeft w:val="0"/>
      <w:marRight w:val="0"/>
      <w:marTop w:val="0"/>
      <w:marBottom w:val="0"/>
      <w:divBdr>
        <w:top w:val="none" w:sz="0" w:space="0" w:color="auto"/>
        <w:left w:val="none" w:sz="0" w:space="0" w:color="auto"/>
        <w:bottom w:val="none" w:sz="0" w:space="0" w:color="auto"/>
        <w:right w:val="none" w:sz="0" w:space="0" w:color="auto"/>
      </w:divBdr>
      <w:divsChild>
        <w:div w:id="1864971360">
          <w:marLeft w:val="0"/>
          <w:marRight w:val="0"/>
          <w:marTop w:val="0"/>
          <w:marBottom w:val="0"/>
          <w:divBdr>
            <w:top w:val="none" w:sz="0" w:space="0" w:color="auto"/>
            <w:left w:val="none" w:sz="0" w:space="0" w:color="auto"/>
            <w:bottom w:val="none" w:sz="0" w:space="0" w:color="auto"/>
            <w:right w:val="none" w:sz="0" w:space="0" w:color="auto"/>
          </w:divBdr>
        </w:div>
        <w:div w:id="1801454358">
          <w:marLeft w:val="0"/>
          <w:marRight w:val="0"/>
          <w:marTop w:val="0"/>
          <w:marBottom w:val="0"/>
          <w:divBdr>
            <w:top w:val="none" w:sz="0" w:space="0" w:color="auto"/>
            <w:left w:val="none" w:sz="0" w:space="0" w:color="auto"/>
            <w:bottom w:val="none" w:sz="0" w:space="0" w:color="auto"/>
            <w:right w:val="none" w:sz="0" w:space="0" w:color="auto"/>
          </w:divBdr>
        </w:div>
        <w:div w:id="1930117379">
          <w:marLeft w:val="0"/>
          <w:marRight w:val="0"/>
          <w:marTop w:val="0"/>
          <w:marBottom w:val="0"/>
          <w:divBdr>
            <w:top w:val="none" w:sz="0" w:space="0" w:color="auto"/>
            <w:left w:val="none" w:sz="0" w:space="0" w:color="auto"/>
            <w:bottom w:val="none" w:sz="0" w:space="0" w:color="auto"/>
            <w:right w:val="none" w:sz="0" w:space="0" w:color="auto"/>
          </w:divBdr>
        </w:div>
        <w:div w:id="693383726">
          <w:marLeft w:val="0"/>
          <w:marRight w:val="0"/>
          <w:marTop w:val="0"/>
          <w:marBottom w:val="0"/>
          <w:divBdr>
            <w:top w:val="none" w:sz="0" w:space="0" w:color="auto"/>
            <w:left w:val="none" w:sz="0" w:space="0" w:color="auto"/>
            <w:bottom w:val="none" w:sz="0" w:space="0" w:color="auto"/>
            <w:right w:val="none" w:sz="0" w:space="0" w:color="auto"/>
          </w:divBdr>
        </w:div>
        <w:div w:id="689261161">
          <w:marLeft w:val="0"/>
          <w:marRight w:val="0"/>
          <w:marTop w:val="0"/>
          <w:marBottom w:val="0"/>
          <w:divBdr>
            <w:top w:val="none" w:sz="0" w:space="0" w:color="auto"/>
            <w:left w:val="none" w:sz="0" w:space="0" w:color="auto"/>
            <w:bottom w:val="none" w:sz="0" w:space="0" w:color="auto"/>
            <w:right w:val="none" w:sz="0" w:space="0" w:color="auto"/>
          </w:divBdr>
        </w:div>
        <w:div w:id="820268040">
          <w:marLeft w:val="0"/>
          <w:marRight w:val="0"/>
          <w:marTop w:val="0"/>
          <w:marBottom w:val="0"/>
          <w:divBdr>
            <w:top w:val="none" w:sz="0" w:space="0" w:color="auto"/>
            <w:left w:val="none" w:sz="0" w:space="0" w:color="auto"/>
            <w:bottom w:val="none" w:sz="0" w:space="0" w:color="auto"/>
            <w:right w:val="none" w:sz="0" w:space="0" w:color="auto"/>
          </w:divBdr>
        </w:div>
        <w:div w:id="1991404180">
          <w:marLeft w:val="0"/>
          <w:marRight w:val="0"/>
          <w:marTop w:val="0"/>
          <w:marBottom w:val="0"/>
          <w:divBdr>
            <w:top w:val="none" w:sz="0" w:space="0" w:color="auto"/>
            <w:left w:val="none" w:sz="0" w:space="0" w:color="auto"/>
            <w:bottom w:val="none" w:sz="0" w:space="0" w:color="auto"/>
            <w:right w:val="none" w:sz="0" w:space="0" w:color="auto"/>
          </w:divBdr>
        </w:div>
      </w:divsChild>
    </w:div>
    <w:div w:id="1683161498">
      <w:bodyDiv w:val="1"/>
      <w:marLeft w:val="0"/>
      <w:marRight w:val="0"/>
      <w:marTop w:val="0"/>
      <w:marBottom w:val="0"/>
      <w:divBdr>
        <w:top w:val="none" w:sz="0" w:space="0" w:color="auto"/>
        <w:left w:val="none" w:sz="0" w:space="0" w:color="auto"/>
        <w:bottom w:val="none" w:sz="0" w:space="0" w:color="auto"/>
        <w:right w:val="none" w:sz="0" w:space="0" w:color="auto"/>
      </w:divBdr>
    </w:div>
    <w:div w:id="1698971223">
      <w:bodyDiv w:val="1"/>
      <w:marLeft w:val="0"/>
      <w:marRight w:val="0"/>
      <w:marTop w:val="0"/>
      <w:marBottom w:val="0"/>
      <w:divBdr>
        <w:top w:val="none" w:sz="0" w:space="0" w:color="auto"/>
        <w:left w:val="none" w:sz="0" w:space="0" w:color="auto"/>
        <w:bottom w:val="none" w:sz="0" w:space="0" w:color="auto"/>
        <w:right w:val="none" w:sz="0" w:space="0" w:color="auto"/>
      </w:divBdr>
    </w:div>
    <w:div w:id="1708800754">
      <w:bodyDiv w:val="1"/>
      <w:marLeft w:val="0"/>
      <w:marRight w:val="0"/>
      <w:marTop w:val="0"/>
      <w:marBottom w:val="0"/>
      <w:divBdr>
        <w:top w:val="none" w:sz="0" w:space="0" w:color="auto"/>
        <w:left w:val="none" w:sz="0" w:space="0" w:color="auto"/>
        <w:bottom w:val="none" w:sz="0" w:space="0" w:color="auto"/>
        <w:right w:val="none" w:sz="0" w:space="0" w:color="auto"/>
      </w:divBdr>
    </w:div>
    <w:div w:id="1764568247">
      <w:bodyDiv w:val="1"/>
      <w:marLeft w:val="0"/>
      <w:marRight w:val="0"/>
      <w:marTop w:val="0"/>
      <w:marBottom w:val="0"/>
      <w:divBdr>
        <w:top w:val="none" w:sz="0" w:space="0" w:color="auto"/>
        <w:left w:val="none" w:sz="0" w:space="0" w:color="auto"/>
        <w:bottom w:val="none" w:sz="0" w:space="0" w:color="auto"/>
        <w:right w:val="none" w:sz="0" w:space="0" w:color="auto"/>
      </w:divBdr>
      <w:divsChild>
        <w:div w:id="339353406">
          <w:marLeft w:val="0"/>
          <w:marRight w:val="0"/>
          <w:marTop w:val="0"/>
          <w:marBottom w:val="0"/>
          <w:divBdr>
            <w:top w:val="none" w:sz="0" w:space="0" w:color="auto"/>
            <w:left w:val="none" w:sz="0" w:space="0" w:color="auto"/>
            <w:bottom w:val="none" w:sz="0" w:space="0" w:color="auto"/>
            <w:right w:val="none" w:sz="0" w:space="0" w:color="auto"/>
          </w:divBdr>
        </w:div>
        <w:div w:id="310258043">
          <w:marLeft w:val="0"/>
          <w:marRight w:val="0"/>
          <w:marTop w:val="0"/>
          <w:marBottom w:val="0"/>
          <w:divBdr>
            <w:top w:val="none" w:sz="0" w:space="0" w:color="auto"/>
            <w:left w:val="none" w:sz="0" w:space="0" w:color="auto"/>
            <w:bottom w:val="none" w:sz="0" w:space="0" w:color="auto"/>
            <w:right w:val="none" w:sz="0" w:space="0" w:color="auto"/>
          </w:divBdr>
        </w:div>
      </w:divsChild>
    </w:div>
    <w:div w:id="1808232054">
      <w:bodyDiv w:val="1"/>
      <w:marLeft w:val="0"/>
      <w:marRight w:val="0"/>
      <w:marTop w:val="0"/>
      <w:marBottom w:val="0"/>
      <w:divBdr>
        <w:top w:val="none" w:sz="0" w:space="0" w:color="auto"/>
        <w:left w:val="none" w:sz="0" w:space="0" w:color="auto"/>
        <w:bottom w:val="none" w:sz="0" w:space="0" w:color="auto"/>
        <w:right w:val="none" w:sz="0" w:space="0" w:color="auto"/>
      </w:divBdr>
    </w:div>
    <w:div w:id="2039114628">
      <w:bodyDiv w:val="1"/>
      <w:marLeft w:val="0"/>
      <w:marRight w:val="0"/>
      <w:marTop w:val="0"/>
      <w:marBottom w:val="0"/>
      <w:divBdr>
        <w:top w:val="none" w:sz="0" w:space="0" w:color="auto"/>
        <w:left w:val="none" w:sz="0" w:space="0" w:color="auto"/>
        <w:bottom w:val="none" w:sz="0" w:space="0" w:color="auto"/>
        <w:right w:val="none" w:sz="0" w:space="0" w:color="auto"/>
      </w:divBdr>
      <w:divsChild>
        <w:div w:id="578711518">
          <w:marLeft w:val="0"/>
          <w:marRight w:val="0"/>
          <w:marTop w:val="0"/>
          <w:marBottom w:val="60"/>
          <w:divBdr>
            <w:top w:val="none" w:sz="0" w:space="0" w:color="auto"/>
            <w:left w:val="none" w:sz="0" w:space="0" w:color="auto"/>
            <w:bottom w:val="none" w:sz="0" w:space="0" w:color="auto"/>
            <w:right w:val="none" w:sz="0" w:space="0" w:color="auto"/>
          </w:divBdr>
        </w:div>
        <w:div w:id="89740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3" Type="http://schemas.openxmlformats.org/officeDocument/2006/relationships/settings" Target="settings.xml"/><Relationship Id="rId7" Type="http://schemas.openxmlformats.org/officeDocument/2006/relationships/hyperlink" Target="http://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ubenchmark.net/cpu_list.php" TargetMode="External"/><Relationship Id="rId5" Type="http://schemas.openxmlformats.org/officeDocument/2006/relationships/hyperlink" Target="http://www.cpubenchmark.net/cpu_list.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3999</Words>
  <Characters>23997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pelexi.proo@gmail.com</dc:creator>
  <cp:keywords/>
  <dc:description/>
  <cp:lastModifiedBy>Użytkownik systemu Windows</cp:lastModifiedBy>
  <cp:revision>5</cp:revision>
  <cp:lastPrinted>2020-11-06T09:15:00Z</cp:lastPrinted>
  <dcterms:created xsi:type="dcterms:W3CDTF">2020-11-06T08:56:00Z</dcterms:created>
  <dcterms:modified xsi:type="dcterms:W3CDTF">2020-11-06T09:58:00Z</dcterms:modified>
</cp:coreProperties>
</file>